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DF889B" w14:textId="2BEFB1E0" w:rsidR="00D64F14" w:rsidRDefault="00D64F14" w:rsidP="00D64F14">
      <w:pPr>
        <w:pStyle w:val="3Policytitle"/>
        <w:jc w:val="center"/>
      </w:pPr>
    </w:p>
    <w:p w14:paraId="3FA27FE7" w14:textId="77777777" w:rsidR="00D64F14" w:rsidRDefault="00D64F14" w:rsidP="00D64F14">
      <w:pPr>
        <w:pStyle w:val="3Policytitle"/>
        <w:jc w:val="center"/>
      </w:pPr>
    </w:p>
    <w:p w14:paraId="17CAD8B8" w14:textId="5A8872A1" w:rsidR="004A080B" w:rsidRPr="004A080B" w:rsidRDefault="0053774F" w:rsidP="00D64F14">
      <w:pPr>
        <w:pStyle w:val="3Policytitle"/>
        <w:jc w:val="center"/>
        <w:rPr>
          <w:rFonts w:cs="Arial"/>
        </w:rPr>
      </w:pPr>
      <w:r>
        <w:t>I</w:t>
      </w:r>
      <w:r w:rsidR="004A080B" w:rsidRPr="004A080B">
        <w:rPr>
          <w:rFonts w:cs="Arial"/>
        </w:rPr>
        <w:t xml:space="preserve">ntimate </w:t>
      </w:r>
      <w:r w:rsidR="00D64F14">
        <w:rPr>
          <w:rFonts w:cs="Arial"/>
        </w:rPr>
        <w:t>C</w:t>
      </w:r>
      <w:r w:rsidR="004A080B" w:rsidRPr="004A080B">
        <w:rPr>
          <w:rFonts w:cs="Arial"/>
        </w:rPr>
        <w:t xml:space="preserve">are </w:t>
      </w:r>
      <w:r w:rsidR="00D64F14">
        <w:rPr>
          <w:rFonts w:cs="Arial"/>
        </w:rPr>
        <w:t>P</w:t>
      </w:r>
      <w:r w:rsidR="004A080B" w:rsidRPr="004A080B">
        <w:rPr>
          <w:rFonts w:cs="Arial"/>
        </w:rPr>
        <w:t>olicy</w:t>
      </w:r>
    </w:p>
    <w:p w14:paraId="0D7DA313" w14:textId="77777777" w:rsidR="004A080B" w:rsidRPr="004A080B" w:rsidRDefault="004A080B" w:rsidP="004A080B">
      <w:pPr>
        <w:pStyle w:val="1bodycopy10pt"/>
        <w:rPr>
          <w:rFonts w:cs="Arial"/>
        </w:rPr>
      </w:pPr>
    </w:p>
    <w:p w14:paraId="27E5B990" w14:textId="5C4CCF3A" w:rsidR="004A080B" w:rsidRPr="004A080B" w:rsidRDefault="004A080B" w:rsidP="004A080B">
      <w:pPr>
        <w:pStyle w:val="1bodycopy10pt"/>
        <w:rPr>
          <w:rFonts w:cs="Arial"/>
          <w:noProof/>
          <w:color w:val="00CF80"/>
          <w:szCs w:val="20"/>
        </w:rPr>
      </w:pPr>
      <w:bookmarkStart w:id="0" w:name="_Toc528676563"/>
      <w:bookmarkStart w:id="1" w:name="_Toc528150774"/>
      <w:bookmarkStart w:id="2" w:name="_Toc528150713"/>
      <w:bookmarkStart w:id="3" w:name="_Toc528145501"/>
      <w:bookmarkStart w:id="4" w:name="_Toc528056152"/>
      <w:bookmarkStart w:id="5" w:name="_Toc528056048"/>
      <w:bookmarkStart w:id="6" w:name="_Toc528055942"/>
      <w:bookmarkStart w:id="7" w:name="_Toc528050759"/>
      <w:bookmarkStart w:id="8" w:name="_Toc527987762"/>
      <w:bookmarkStart w:id="9" w:name="_Toc527971524"/>
      <w:bookmarkStart w:id="10" w:name="_Toc527971299"/>
      <w:bookmarkEnd w:id="0"/>
      <w:bookmarkEnd w:id="1"/>
      <w:bookmarkEnd w:id="2"/>
      <w:bookmarkEnd w:id="3"/>
      <w:bookmarkEnd w:id="4"/>
      <w:bookmarkEnd w:id="5"/>
      <w:bookmarkEnd w:id="6"/>
      <w:bookmarkEnd w:id="7"/>
      <w:bookmarkEnd w:id="8"/>
      <w:bookmarkEnd w:id="9"/>
      <w:bookmarkEnd w:id="10"/>
    </w:p>
    <w:p w14:paraId="330CA2DA" w14:textId="1181B0EE" w:rsidR="004A080B" w:rsidRPr="004A080B" w:rsidRDefault="00F2070C" w:rsidP="004A080B">
      <w:pPr>
        <w:pStyle w:val="1bodycopy10pt"/>
        <w:rPr>
          <w:rFonts w:cs="Arial"/>
          <w:noProof/>
        </w:rPr>
      </w:pPr>
      <w:r>
        <w:rPr>
          <w:noProof/>
        </w:rPr>
        <w:drawing>
          <wp:anchor distT="0" distB="0" distL="114300" distR="114300" simplePos="0" relativeHeight="251659264" behindDoc="0" locked="0" layoutInCell="1" allowOverlap="1" wp14:anchorId="7D5EB53A" wp14:editId="5DFB6C96">
            <wp:simplePos x="0" y="0"/>
            <wp:positionH relativeFrom="column">
              <wp:posOffset>1765935</wp:posOffset>
            </wp:positionH>
            <wp:positionV relativeFrom="paragraph">
              <wp:posOffset>35560</wp:posOffset>
            </wp:positionV>
            <wp:extent cx="2660015" cy="1316355"/>
            <wp:effectExtent l="0" t="0" r="0" b="0"/>
            <wp:wrapNone/>
            <wp:docPr id="20" name="Picture 3" descr="C:\Users\Khawkins\Pictures\N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hawkins\Pictures\NT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0015" cy="1316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D0615C" w14:textId="77777777" w:rsidR="004A080B" w:rsidRPr="004A080B" w:rsidRDefault="004A080B" w:rsidP="004A080B">
      <w:pPr>
        <w:pStyle w:val="1bodycopy10pt"/>
        <w:rPr>
          <w:rFonts w:cs="Arial"/>
          <w:noProof/>
        </w:rPr>
      </w:pPr>
    </w:p>
    <w:p w14:paraId="0333C9F0" w14:textId="77777777" w:rsidR="004A080B" w:rsidRPr="004A080B" w:rsidRDefault="004A080B" w:rsidP="004A080B">
      <w:pPr>
        <w:pStyle w:val="1bodycopy10pt"/>
        <w:rPr>
          <w:rFonts w:cs="Arial"/>
        </w:rPr>
      </w:pPr>
    </w:p>
    <w:p w14:paraId="74D6A28C" w14:textId="77777777" w:rsidR="004A080B" w:rsidRPr="004A080B" w:rsidRDefault="004A080B" w:rsidP="004A080B">
      <w:pPr>
        <w:pStyle w:val="1bodycopy10pt"/>
        <w:rPr>
          <w:rFonts w:cs="Arial"/>
        </w:rPr>
      </w:pPr>
    </w:p>
    <w:p w14:paraId="6926D510" w14:textId="77777777" w:rsidR="004A080B" w:rsidRPr="004A080B" w:rsidRDefault="004A080B" w:rsidP="004A080B">
      <w:pPr>
        <w:pStyle w:val="1bodycopy10pt"/>
        <w:rPr>
          <w:rFonts w:cs="Arial"/>
        </w:rPr>
      </w:pPr>
    </w:p>
    <w:p w14:paraId="17C61278" w14:textId="77777777" w:rsidR="0053774F" w:rsidRDefault="0053774F" w:rsidP="0053774F">
      <w:pPr>
        <w:pStyle w:val="1bodycopy10pt"/>
        <w:jc w:val="center"/>
        <w:rPr>
          <w:rFonts w:cs="Arial"/>
          <w:sz w:val="32"/>
        </w:rPr>
      </w:pPr>
    </w:p>
    <w:p w14:paraId="11C8AF7E" w14:textId="60437AAC" w:rsidR="004A080B" w:rsidRPr="0053774F" w:rsidRDefault="0053774F" w:rsidP="0053774F">
      <w:pPr>
        <w:pStyle w:val="1bodycopy10pt"/>
        <w:jc w:val="center"/>
        <w:rPr>
          <w:rFonts w:cs="Arial"/>
          <w:sz w:val="40"/>
        </w:rPr>
      </w:pPr>
      <w:r w:rsidRPr="0053774F">
        <w:rPr>
          <w:rFonts w:cs="Arial"/>
          <w:sz w:val="40"/>
        </w:rPr>
        <w:t>New Town Primary School</w:t>
      </w:r>
    </w:p>
    <w:p w14:paraId="5B011EBB" w14:textId="77777777" w:rsidR="004A080B" w:rsidRPr="004A080B" w:rsidRDefault="004A080B" w:rsidP="004A080B">
      <w:pPr>
        <w:pStyle w:val="1bodycopy10pt"/>
        <w:rPr>
          <w:rFonts w:cs="Arial"/>
        </w:rPr>
      </w:pPr>
    </w:p>
    <w:p w14:paraId="41AD1316" w14:textId="77777777" w:rsidR="004A080B" w:rsidRPr="004A080B" w:rsidRDefault="004A080B" w:rsidP="004A080B">
      <w:pPr>
        <w:pStyle w:val="1bodycopy10pt"/>
        <w:rPr>
          <w:rFonts w:cs="Arial"/>
        </w:rPr>
      </w:pPr>
    </w:p>
    <w:p w14:paraId="27C20723" w14:textId="77777777" w:rsidR="004A080B" w:rsidRPr="004A080B" w:rsidRDefault="004A080B" w:rsidP="004A080B">
      <w:pPr>
        <w:pStyle w:val="1bodycopy10pt"/>
        <w:rPr>
          <w:rFonts w:cs="Arial"/>
        </w:rPr>
      </w:pPr>
    </w:p>
    <w:p w14:paraId="5998A2E1" w14:textId="77777777" w:rsidR="004A080B" w:rsidRPr="004A080B" w:rsidRDefault="004A080B" w:rsidP="004A080B">
      <w:pPr>
        <w:pStyle w:val="1bodycopy10pt"/>
        <w:rPr>
          <w:rFonts w:cs="Arial"/>
        </w:rPr>
      </w:pPr>
    </w:p>
    <w:p w14:paraId="4FAD716C" w14:textId="77777777" w:rsidR="004A080B" w:rsidRPr="004A080B" w:rsidRDefault="004A080B" w:rsidP="004A080B">
      <w:pPr>
        <w:pStyle w:val="1bodycopy10pt"/>
        <w:rPr>
          <w:rFonts w:cs="Arial"/>
        </w:rPr>
      </w:pPr>
    </w:p>
    <w:p w14:paraId="4BE5145A" w14:textId="77777777" w:rsidR="004A080B" w:rsidRPr="004A080B" w:rsidRDefault="004A080B" w:rsidP="004A080B">
      <w:pPr>
        <w:pStyle w:val="1bodycopy10pt"/>
        <w:rPr>
          <w:rFonts w:cs="Arial"/>
        </w:rPr>
      </w:pPr>
    </w:p>
    <w:p w14:paraId="2E4A8B8D" w14:textId="77777777" w:rsidR="004A080B" w:rsidRPr="004A080B" w:rsidRDefault="004A080B" w:rsidP="004A080B">
      <w:pPr>
        <w:pStyle w:val="1bodycopy10pt"/>
        <w:rPr>
          <w:rFonts w:cs="Arial"/>
        </w:rPr>
      </w:pPr>
    </w:p>
    <w:p w14:paraId="7CD8654E" w14:textId="77777777" w:rsidR="004A080B" w:rsidRPr="004A080B" w:rsidRDefault="004A080B" w:rsidP="004A080B">
      <w:pPr>
        <w:pStyle w:val="1bodycopy10pt"/>
        <w:rPr>
          <w:rFonts w:cs="Arial"/>
        </w:rPr>
      </w:pPr>
    </w:p>
    <w:p w14:paraId="14B34D50" w14:textId="77777777" w:rsidR="004A080B" w:rsidRPr="004A080B" w:rsidRDefault="004A080B" w:rsidP="004A080B">
      <w:pPr>
        <w:pStyle w:val="1bodycopy10pt"/>
        <w:rPr>
          <w:rFonts w:cs="Arial"/>
        </w:rPr>
      </w:pPr>
    </w:p>
    <w:p w14:paraId="3DA99FCC" w14:textId="77777777" w:rsidR="004A080B" w:rsidRPr="004A080B" w:rsidRDefault="004A080B" w:rsidP="004A080B">
      <w:pPr>
        <w:pStyle w:val="1bodycopy10pt"/>
        <w:rPr>
          <w:rFonts w:cs="Arial"/>
        </w:rPr>
      </w:pPr>
    </w:p>
    <w:p w14:paraId="2F64359E" w14:textId="77777777" w:rsidR="004A080B" w:rsidRPr="004A080B" w:rsidRDefault="004A080B" w:rsidP="004A080B">
      <w:pPr>
        <w:pStyle w:val="1bodycopy10pt"/>
        <w:rPr>
          <w:rFonts w:cs="Arial"/>
        </w:rPr>
      </w:pPr>
    </w:p>
    <w:p w14:paraId="3269C671" w14:textId="77777777" w:rsidR="004A080B" w:rsidRPr="004A080B" w:rsidRDefault="004A080B" w:rsidP="004A080B">
      <w:pPr>
        <w:pStyle w:val="1bodycopy10pt"/>
        <w:rPr>
          <w:rFonts w:cs="Arial"/>
        </w:rPr>
      </w:pPr>
    </w:p>
    <w:p w14:paraId="1EEEA0F0" w14:textId="77777777" w:rsidR="004A080B" w:rsidRPr="004A080B" w:rsidRDefault="004A080B" w:rsidP="004A080B">
      <w:pPr>
        <w:pStyle w:val="1bodycopy10pt"/>
        <w:rPr>
          <w:rFonts w:cs="Arial"/>
        </w:rPr>
      </w:pPr>
    </w:p>
    <w:p w14:paraId="43A0E064" w14:textId="77777777" w:rsidR="004A080B" w:rsidRPr="004A080B" w:rsidRDefault="004A080B" w:rsidP="004A080B">
      <w:pPr>
        <w:pStyle w:val="1bodycopy10pt"/>
        <w:rPr>
          <w:rFonts w:cs="Arial"/>
        </w:rPr>
      </w:pPr>
    </w:p>
    <w:p w14:paraId="0DCD47EE" w14:textId="77777777" w:rsidR="004A080B" w:rsidRPr="004A080B" w:rsidRDefault="004A080B" w:rsidP="004A080B">
      <w:pPr>
        <w:rPr>
          <w:rFonts w:cs="Arial"/>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4A080B" w:rsidRPr="004A080B" w14:paraId="7B703741" w14:textId="77777777" w:rsidTr="004A080B">
        <w:tc>
          <w:tcPr>
            <w:tcW w:w="2586" w:type="dxa"/>
            <w:tcBorders>
              <w:top w:val="nil"/>
              <w:left w:val="nil"/>
              <w:bottom w:val="single" w:sz="18" w:space="0" w:color="FFFFFF"/>
              <w:right w:val="nil"/>
            </w:tcBorders>
            <w:shd w:val="clear" w:color="auto" w:fill="D8DFDE"/>
            <w:hideMark/>
          </w:tcPr>
          <w:p w14:paraId="174D22A5" w14:textId="77777777" w:rsidR="004A080B" w:rsidRPr="004A080B" w:rsidRDefault="004A080B">
            <w:pPr>
              <w:pStyle w:val="1bodycopy10pt"/>
              <w:rPr>
                <w:rFonts w:cs="Arial"/>
                <w:b/>
              </w:rPr>
            </w:pPr>
            <w:r w:rsidRPr="004A080B">
              <w:rPr>
                <w:rFonts w:cs="Arial"/>
                <w:b/>
              </w:rPr>
              <w:t>Approved by:</w:t>
            </w:r>
          </w:p>
        </w:tc>
        <w:tc>
          <w:tcPr>
            <w:tcW w:w="3268" w:type="dxa"/>
            <w:tcBorders>
              <w:top w:val="nil"/>
              <w:left w:val="nil"/>
              <w:bottom w:val="single" w:sz="18" w:space="0" w:color="FFFFFF"/>
              <w:right w:val="nil"/>
            </w:tcBorders>
            <w:shd w:val="clear" w:color="auto" w:fill="D8DFDE"/>
            <w:hideMark/>
          </w:tcPr>
          <w:p w14:paraId="0536DBBA" w14:textId="0532F47F" w:rsidR="004A080B" w:rsidRPr="004A080B" w:rsidRDefault="0053774F">
            <w:pPr>
              <w:pStyle w:val="1bodycopy11pt"/>
              <w:rPr>
                <w:highlight w:val="yellow"/>
              </w:rPr>
            </w:pPr>
            <w:r w:rsidRPr="0053774F">
              <w:t>LGB</w:t>
            </w:r>
          </w:p>
        </w:tc>
        <w:tc>
          <w:tcPr>
            <w:tcW w:w="3866" w:type="dxa"/>
            <w:tcBorders>
              <w:top w:val="nil"/>
              <w:left w:val="nil"/>
              <w:bottom w:val="single" w:sz="18" w:space="0" w:color="FFFFFF"/>
              <w:right w:val="nil"/>
            </w:tcBorders>
            <w:shd w:val="clear" w:color="auto" w:fill="D8DFDE"/>
            <w:hideMark/>
          </w:tcPr>
          <w:p w14:paraId="2498227F" w14:textId="58FDF682" w:rsidR="004A080B" w:rsidRPr="004A080B" w:rsidRDefault="004A080B">
            <w:pPr>
              <w:pStyle w:val="1bodycopy11pt"/>
            </w:pPr>
            <w:r w:rsidRPr="004A080B">
              <w:rPr>
                <w:b/>
              </w:rPr>
              <w:t>Date:</w:t>
            </w:r>
            <w:r w:rsidRPr="004A080B">
              <w:t xml:space="preserve">  </w:t>
            </w:r>
            <w:r w:rsidR="0053774F" w:rsidRPr="0053774F">
              <w:t>July 2025</w:t>
            </w:r>
          </w:p>
        </w:tc>
      </w:tr>
      <w:tr w:rsidR="004A080B" w:rsidRPr="004A080B" w14:paraId="4582DA94" w14:textId="77777777" w:rsidTr="004A080B">
        <w:tc>
          <w:tcPr>
            <w:tcW w:w="2586" w:type="dxa"/>
            <w:tcBorders>
              <w:top w:val="single" w:sz="18" w:space="0" w:color="FFFFFF"/>
              <w:left w:val="nil"/>
              <w:bottom w:val="single" w:sz="18" w:space="0" w:color="FFFFFF"/>
              <w:right w:val="nil"/>
            </w:tcBorders>
            <w:shd w:val="clear" w:color="auto" w:fill="D8DFDE"/>
            <w:hideMark/>
          </w:tcPr>
          <w:p w14:paraId="1B049FA4" w14:textId="77777777" w:rsidR="004A080B" w:rsidRPr="004A080B" w:rsidRDefault="004A080B">
            <w:pPr>
              <w:pStyle w:val="1bodycopy10pt"/>
              <w:rPr>
                <w:rFonts w:cs="Arial"/>
                <w:b/>
              </w:rPr>
            </w:pPr>
            <w:r w:rsidRPr="004A080B">
              <w:rPr>
                <w:rFonts w:cs="Arial"/>
                <w:b/>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1B6D2721" w14:textId="0C618B97" w:rsidR="004A080B" w:rsidRPr="0053774F" w:rsidRDefault="0053774F">
            <w:pPr>
              <w:pStyle w:val="1bodycopy11pt"/>
            </w:pPr>
            <w:r w:rsidRPr="0053774F">
              <w:t>July 2025</w:t>
            </w:r>
          </w:p>
        </w:tc>
      </w:tr>
      <w:tr w:rsidR="004A080B" w:rsidRPr="004A080B" w14:paraId="07EB914D" w14:textId="77777777" w:rsidTr="004A080B">
        <w:tc>
          <w:tcPr>
            <w:tcW w:w="2586" w:type="dxa"/>
            <w:tcBorders>
              <w:top w:val="single" w:sz="18" w:space="0" w:color="FFFFFF"/>
              <w:left w:val="nil"/>
              <w:bottom w:val="nil"/>
              <w:right w:val="nil"/>
            </w:tcBorders>
            <w:shd w:val="clear" w:color="auto" w:fill="D8DFDE"/>
            <w:hideMark/>
          </w:tcPr>
          <w:p w14:paraId="48084571" w14:textId="77777777" w:rsidR="004A080B" w:rsidRPr="004A080B" w:rsidRDefault="004A080B">
            <w:pPr>
              <w:pStyle w:val="1bodycopy10pt"/>
              <w:rPr>
                <w:rFonts w:cs="Arial"/>
                <w:b/>
              </w:rPr>
            </w:pPr>
            <w:r w:rsidRPr="004A080B">
              <w:rPr>
                <w:rFonts w:cs="Arial"/>
                <w:b/>
              </w:rPr>
              <w:t>Next review due by:</w:t>
            </w:r>
          </w:p>
        </w:tc>
        <w:tc>
          <w:tcPr>
            <w:tcW w:w="7134" w:type="dxa"/>
            <w:gridSpan w:val="2"/>
            <w:tcBorders>
              <w:top w:val="single" w:sz="18" w:space="0" w:color="FFFFFF"/>
              <w:left w:val="nil"/>
              <w:bottom w:val="nil"/>
              <w:right w:val="nil"/>
            </w:tcBorders>
            <w:shd w:val="clear" w:color="auto" w:fill="D8DFDE"/>
            <w:hideMark/>
          </w:tcPr>
          <w:p w14:paraId="005CEC8D" w14:textId="36792314" w:rsidR="004A080B" w:rsidRPr="0053774F" w:rsidRDefault="0053774F">
            <w:pPr>
              <w:pStyle w:val="1bodycopy11pt"/>
            </w:pPr>
            <w:r w:rsidRPr="0053774F">
              <w:t>July 2026</w:t>
            </w:r>
          </w:p>
        </w:tc>
      </w:tr>
    </w:tbl>
    <w:p w14:paraId="7331F3AA" w14:textId="77777777" w:rsidR="004A080B" w:rsidRPr="004A080B" w:rsidRDefault="004A080B" w:rsidP="004A080B">
      <w:pPr>
        <w:pStyle w:val="1bodycopy10pt"/>
        <w:rPr>
          <w:rFonts w:cs="Arial"/>
        </w:rPr>
      </w:pPr>
    </w:p>
    <w:p w14:paraId="5E5DADEB" w14:textId="2587B166" w:rsidR="004A080B" w:rsidRPr="004A080B" w:rsidRDefault="004A080B" w:rsidP="004A080B">
      <w:pPr>
        <w:rPr>
          <w:rFonts w:cs="Arial"/>
        </w:rPr>
      </w:pPr>
    </w:p>
    <w:p w14:paraId="4AE5F3F3" w14:textId="77777777" w:rsidR="004A080B" w:rsidRPr="004A080B" w:rsidRDefault="004A080B" w:rsidP="004A080B">
      <w:pPr>
        <w:pStyle w:val="TOCHeading"/>
        <w:spacing w:before="0" w:after="120"/>
        <w:rPr>
          <w:rFonts w:ascii="Arial" w:hAnsi="Arial" w:cs="Arial"/>
          <w:b/>
          <w:sz w:val="28"/>
          <w:szCs w:val="28"/>
        </w:rPr>
      </w:pPr>
      <w:r w:rsidRPr="004A080B">
        <w:rPr>
          <w:rFonts w:ascii="Arial" w:hAnsi="Arial" w:cs="Arial"/>
          <w:b/>
          <w:sz w:val="28"/>
          <w:szCs w:val="28"/>
        </w:rPr>
        <w:t>Contents</w:t>
      </w:r>
    </w:p>
    <w:p w14:paraId="25F7DC2D" w14:textId="0B1B627D" w:rsidR="00D7629F" w:rsidRDefault="004A080B">
      <w:pPr>
        <w:pStyle w:val="TOC1"/>
        <w:tabs>
          <w:tab w:val="right" w:leader="dot" w:pos="9736"/>
        </w:tabs>
        <w:rPr>
          <w:rFonts w:asciiTheme="minorHAnsi" w:eastAsiaTheme="minorEastAsia" w:hAnsiTheme="minorHAnsi" w:cstheme="minorBidi"/>
          <w:noProof/>
          <w:sz w:val="22"/>
          <w:szCs w:val="22"/>
          <w:lang w:val="en-GB" w:eastAsia="en-GB"/>
        </w:rPr>
      </w:pPr>
      <w:r w:rsidRPr="004A080B">
        <w:rPr>
          <w:rFonts w:cs="Arial"/>
          <w:bCs/>
          <w:noProof/>
          <w:szCs w:val="20"/>
        </w:rPr>
        <w:fldChar w:fldCharType="begin"/>
      </w:r>
      <w:r w:rsidRPr="004A080B">
        <w:rPr>
          <w:rFonts w:cs="Arial"/>
          <w:bCs/>
          <w:noProof/>
          <w:szCs w:val="20"/>
        </w:rPr>
        <w:instrText xml:space="preserve"> TOC \o "1-3" \h \z \u </w:instrText>
      </w:r>
      <w:r w:rsidRPr="004A080B">
        <w:rPr>
          <w:rFonts w:cs="Arial"/>
          <w:bCs/>
          <w:noProof/>
          <w:szCs w:val="20"/>
        </w:rPr>
        <w:fldChar w:fldCharType="separate"/>
      </w:r>
      <w:hyperlink w:anchor="_Toc202284085" w:history="1">
        <w:r w:rsidR="00D7629F" w:rsidRPr="00F24E72">
          <w:rPr>
            <w:rStyle w:val="Hyperlink"/>
            <w:noProof/>
          </w:rPr>
          <w:t>1. Aims</w:t>
        </w:r>
        <w:r w:rsidR="00D7629F">
          <w:rPr>
            <w:noProof/>
            <w:webHidden/>
          </w:rPr>
          <w:tab/>
        </w:r>
        <w:r w:rsidR="00D7629F">
          <w:rPr>
            <w:noProof/>
            <w:webHidden/>
          </w:rPr>
          <w:fldChar w:fldCharType="begin"/>
        </w:r>
        <w:r w:rsidR="00D7629F">
          <w:rPr>
            <w:noProof/>
            <w:webHidden/>
          </w:rPr>
          <w:instrText xml:space="preserve"> PAGEREF _Toc202284085 \h </w:instrText>
        </w:r>
        <w:r w:rsidR="00D7629F">
          <w:rPr>
            <w:noProof/>
            <w:webHidden/>
          </w:rPr>
        </w:r>
        <w:r w:rsidR="00D7629F">
          <w:rPr>
            <w:noProof/>
            <w:webHidden/>
          </w:rPr>
          <w:fldChar w:fldCharType="separate"/>
        </w:r>
        <w:r w:rsidR="00D7629F">
          <w:rPr>
            <w:noProof/>
            <w:webHidden/>
          </w:rPr>
          <w:t>2</w:t>
        </w:r>
        <w:r w:rsidR="00D7629F">
          <w:rPr>
            <w:noProof/>
            <w:webHidden/>
          </w:rPr>
          <w:fldChar w:fldCharType="end"/>
        </w:r>
      </w:hyperlink>
    </w:p>
    <w:p w14:paraId="30C67EF1" w14:textId="5E097797" w:rsidR="00D7629F" w:rsidRDefault="00D7629F">
      <w:pPr>
        <w:pStyle w:val="TOC1"/>
        <w:tabs>
          <w:tab w:val="right" w:leader="dot" w:pos="9736"/>
        </w:tabs>
        <w:rPr>
          <w:rFonts w:asciiTheme="minorHAnsi" w:eastAsiaTheme="minorEastAsia" w:hAnsiTheme="minorHAnsi" w:cstheme="minorBidi"/>
          <w:noProof/>
          <w:sz w:val="22"/>
          <w:szCs w:val="22"/>
          <w:lang w:val="en-GB" w:eastAsia="en-GB"/>
        </w:rPr>
      </w:pPr>
      <w:hyperlink w:anchor="_Toc202284086" w:history="1">
        <w:r w:rsidRPr="00F24E72">
          <w:rPr>
            <w:rStyle w:val="Hyperlink"/>
            <w:noProof/>
          </w:rPr>
          <w:t>2. Legislation and statutory guidance</w:t>
        </w:r>
        <w:r>
          <w:rPr>
            <w:noProof/>
            <w:webHidden/>
          </w:rPr>
          <w:tab/>
        </w:r>
        <w:r>
          <w:rPr>
            <w:noProof/>
            <w:webHidden/>
          </w:rPr>
          <w:fldChar w:fldCharType="begin"/>
        </w:r>
        <w:r>
          <w:rPr>
            <w:noProof/>
            <w:webHidden/>
          </w:rPr>
          <w:instrText xml:space="preserve"> PAGEREF _Toc202284086 \h </w:instrText>
        </w:r>
        <w:r>
          <w:rPr>
            <w:noProof/>
            <w:webHidden/>
          </w:rPr>
        </w:r>
        <w:r>
          <w:rPr>
            <w:noProof/>
            <w:webHidden/>
          </w:rPr>
          <w:fldChar w:fldCharType="separate"/>
        </w:r>
        <w:r>
          <w:rPr>
            <w:noProof/>
            <w:webHidden/>
          </w:rPr>
          <w:t>2</w:t>
        </w:r>
        <w:r>
          <w:rPr>
            <w:noProof/>
            <w:webHidden/>
          </w:rPr>
          <w:fldChar w:fldCharType="end"/>
        </w:r>
      </w:hyperlink>
    </w:p>
    <w:p w14:paraId="4A00C029" w14:textId="6161F5BE" w:rsidR="00D7629F" w:rsidRDefault="00D7629F">
      <w:pPr>
        <w:pStyle w:val="TOC1"/>
        <w:tabs>
          <w:tab w:val="right" w:leader="dot" w:pos="9736"/>
        </w:tabs>
        <w:rPr>
          <w:rFonts w:asciiTheme="minorHAnsi" w:eastAsiaTheme="minorEastAsia" w:hAnsiTheme="minorHAnsi" w:cstheme="minorBidi"/>
          <w:noProof/>
          <w:sz w:val="22"/>
          <w:szCs w:val="22"/>
          <w:lang w:val="en-GB" w:eastAsia="en-GB"/>
        </w:rPr>
      </w:pPr>
      <w:hyperlink w:anchor="_Toc202284087" w:history="1">
        <w:r w:rsidRPr="00F24E72">
          <w:rPr>
            <w:rStyle w:val="Hyperlink"/>
            <w:noProof/>
          </w:rPr>
          <w:t>3. Role of parents/carers</w:t>
        </w:r>
        <w:r>
          <w:rPr>
            <w:noProof/>
            <w:webHidden/>
          </w:rPr>
          <w:tab/>
        </w:r>
        <w:r>
          <w:rPr>
            <w:noProof/>
            <w:webHidden/>
          </w:rPr>
          <w:fldChar w:fldCharType="begin"/>
        </w:r>
        <w:r>
          <w:rPr>
            <w:noProof/>
            <w:webHidden/>
          </w:rPr>
          <w:instrText xml:space="preserve"> PAGEREF _Toc202284087 \h </w:instrText>
        </w:r>
        <w:r>
          <w:rPr>
            <w:noProof/>
            <w:webHidden/>
          </w:rPr>
        </w:r>
        <w:r>
          <w:rPr>
            <w:noProof/>
            <w:webHidden/>
          </w:rPr>
          <w:fldChar w:fldCharType="separate"/>
        </w:r>
        <w:r>
          <w:rPr>
            <w:noProof/>
            <w:webHidden/>
          </w:rPr>
          <w:t>2</w:t>
        </w:r>
        <w:r>
          <w:rPr>
            <w:noProof/>
            <w:webHidden/>
          </w:rPr>
          <w:fldChar w:fldCharType="end"/>
        </w:r>
      </w:hyperlink>
    </w:p>
    <w:p w14:paraId="19D8D238" w14:textId="40AF2882" w:rsidR="00D7629F" w:rsidRDefault="00D7629F">
      <w:pPr>
        <w:pStyle w:val="TOC1"/>
        <w:tabs>
          <w:tab w:val="right" w:leader="dot" w:pos="9736"/>
        </w:tabs>
        <w:rPr>
          <w:rFonts w:asciiTheme="minorHAnsi" w:eastAsiaTheme="minorEastAsia" w:hAnsiTheme="minorHAnsi" w:cstheme="minorBidi"/>
          <w:noProof/>
          <w:sz w:val="22"/>
          <w:szCs w:val="22"/>
          <w:lang w:val="en-GB" w:eastAsia="en-GB"/>
        </w:rPr>
      </w:pPr>
      <w:hyperlink w:anchor="_Toc202284088" w:history="1">
        <w:r w:rsidRPr="00F24E72">
          <w:rPr>
            <w:rStyle w:val="Hyperlink"/>
            <w:noProof/>
          </w:rPr>
          <w:t>4. Role of staff</w:t>
        </w:r>
        <w:r>
          <w:rPr>
            <w:noProof/>
            <w:webHidden/>
          </w:rPr>
          <w:tab/>
        </w:r>
        <w:r>
          <w:rPr>
            <w:noProof/>
            <w:webHidden/>
          </w:rPr>
          <w:fldChar w:fldCharType="begin"/>
        </w:r>
        <w:r>
          <w:rPr>
            <w:noProof/>
            <w:webHidden/>
          </w:rPr>
          <w:instrText xml:space="preserve"> PAGEREF _Toc202284088 \h </w:instrText>
        </w:r>
        <w:r>
          <w:rPr>
            <w:noProof/>
            <w:webHidden/>
          </w:rPr>
        </w:r>
        <w:r>
          <w:rPr>
            <w:noProof/>
            <w:webHidden/>
          </w:rPr>
          <w:fldChar w:fldCharType="separate"/>
        </w:r>
        <w:r>
          <w:rPr>
            <w:noProof/>
            <w:webHidden/>
          </w:rPr>
          <w:t>3</w:t>
        </w:r>
        <w:r>
          <w:rPr>
            <w:noProof/>
            <w:webHidden/>
          </w:rPr>
          <w:fldChar w:fldCharType="end"/>
        </w:r>
      </w:hyperlink>
    </w:p>
    <w:p w14:paraId="2E056258" w14:textId="00640A45" w:rsidR="00D7629F" w:rsidRDefault="00D7629F">
      <w:pPr>
        <w:pStyle w:val="TOC1"/>
        <w:tabs>
          <w:tab w:val="right" w:leader="dot" w:pos="9736"/>
        </w:tabs>
        <w:rPr>
          <w:rFonts w:asciiTheme="minorHAnsi" w:eastAsiaTheme="minorEastAsia" w:hAnsiTheme="minorHAnsi" w:cstheme="minorBidi"/>
          <w:noProof/>
          <w:sz w:val="22"/>
          <w:szCs w:val="22"/>
          <w:lang w:val="en-GB" w:eastAsia="en-GB"/>
        </w:rPr>
      </w:pPr>
      <w:hyperlink w:anchor="_Toc202284089" w:history="1">
        <w:r w:rsidRPr="00F24E72">
          <w:rPr>
            <w:rStyle w:val="Hyperlink"/>
            <w:noProof/>
          </w:rPr>
          <w:t>5. Intimate care procedures</w:t>
        </w:r>
        <w:r>
          <w:rPr>
            <w:noProof/>
            <w:webHidden/>
          </w:rPr>
          <w:tab/>
        </w:r>
        <w:r>
          <w:rPr>
            <w:noProof/>
            <w:webHidden/>
          </w:rPr>
          <w:fldChar w:fldCharType="begin"/>
        </w:r>
        <w:r>
          <w:rPr>
            <w:noProof/>
            <w:webHidden/>
          </w:rPr>
          <w:instrText xml:space="preserve"> PAGEREF _Toc202284089 \h </w:instrText>
        </w:r>
        <w:r>
          <w:rPr>
            <w:noProof/>
            <w:webHidden/>
          </w:rPr>
        </w:r>
        <w:r>
          <w:rPr>
            <w:noProof/>
            <w:webHidden/>
          </w:rPr>
          <w:fldChar w:fldCharType="separate"/>
        </w:r>
        <w:r>
          <w:rPr>
            <w:noProof/>
            <w:webHidden/>
          </w:rPr>
          <w:t>3</w:t>
        </w:r>
        <w:r>
          <w:rPr>
            <w:noProof/>
            <w:webHidden/>
          </w:rPr>
          <w:fldChar w:fldCharType="end"/>
        </w:r>
      </w:hyperlink>
    </w:p>
    <w:p w14:paraId="1F9AA60F" w14:textId="6E29BA99" w:rsidR="00D7629F" w:rsidRDefault="00D7629F">
      <w:pPr>
        <w:pStyle w:val="TOC1"/>
        <w:tabs>
          <w:tab w:val="right" w:leader="dot" w:pos="9736"/>
        </w:tabs>
        <w:rPr>
          <w:rFonts w:asciiTheme="minorHAnsi" w:eastAsiaTheme="minorEastAsia" w:hAnsiTheme="minorHAnsi" w:cstheme="minorBidi"/>
          <w:noProof/>
          <w:sz w:val="22"/>
          <w:szCs w:val="22"/>
          <w:lang w:val="en-GB" w:eastAsia="en-GB"/>
        </w:rPr>
      </w:pPr>
      <w:hyperlink w:anchor="_Toc202284090" w:history="1">
        <w:r w:rsidRPr="00F24E72">
          <w:rPr>
            <w:rStyle w:val="Hyperlink"/>
            <w:noProof/>
          </w:rPr>
          <w:t>6. Monitoring arrangements</w:t>
        </w:r>
        <w:r>
          <w:rPr>
            <w:noProof/>
            <w:webHidden/>
          </w:rPr>
          <w:tab/>
        </w:r>
        <w:r>
          <w:rPr>
            <w:noProof/>
            <w:webHidden/>
          </w:rPr>
          <w:fldChar w:fldCharType="begin"/>
        </w:r>
        <w:r>
          <w:rPr>
            <w:noProof/>
            <w:webHidden/>
          </w:rPr>
          <w:instrText xml:space="preserve"> PAGEREF _Toc202284090 \h </w:instrText>
        </w:r>
        <w:r>
          <w:rPr>
            <w:noProof/>
            <w:webHidden/>
          </w:rPr>
        </w:r>
        <w:r>
          <w:rPr>
            <w:noProof/>
            <w:webHidden/>
          </w:rPr>
          <w:fldChar w:fldCharType="separate"/>
        </w:r>
        <w:r>
          <w:rPr>
            <w:noProof/>
            <w:webHidden/>
          </w:rPr>
          <w:t>4</w:t>
        </w:r>
        <w:r>
          <w:rPr>
            <w:noProof/>
            <w:webHidden/>
          </w:rPr>
          <w:fldChar w:fldCharType="end"/>
        </w:r>
      </w:hyperlink>
    </w:p>
    <w:p w14:paraId="0AE149FF" w14:textId="43EB9C66" w:rsidR="00D7629F" w:rsidRDefault="00D7629F">
      <w:pPr>
        <w:pStyle w:val="TOC1"/>
        <w:tabs>
          <w:tab w:val="right" w:leader="dot" w:pos="9736"/>
        </w:tabs>
        <w:rPr>
          <w:rFonts w:asciiTheme="minorHAnsi" w:eastAsiaTheme="minorEastAsia" w:hAnsiTheme="minorHAnsi" w:cstheme="minorBidi"/>
          <w:noProof/>
          <w:sz w:val="22"/>
          <w:szCs w:val="22"/>
          <w:lang w:val="en-GB" w:eastAsia="en-GB"/>
        </w:rPr>
      </w:pPr>
      <w:hyperlink w:anchor="_Toc202284091" w:history="1">
        <w:r w:rsidRPr="00F24E72">
          <w:rPr>
            <w:rStyle w:val="Hyperlink"/>
            <w:noProof/>
          </w:rPr>
          <w:t>7. Links with other policies</w:t>
        </w:r>
        <w:r>
          <w:rPr>
            <w:noProof/>
            <w:webHidden/>
          </w:rPr>
          <w:tab/>
        </w:r>
        <w:r>
          <w:rPr>
            <w:noProof/>
            <w:webHidden/>
          </w:rPr>
          <w:fldChar w:fldCharType="begin"/>
        </w:r>
        <w:r>
          <w:rPr>
            <w:noProof/>
            <w:webHidden/>
          </w:rPr>
          <w:instrText xml:space="preserve"> PAGEREF _Toc202284091 \h </w:instrText>
        </w:r>
        <w:r>
          <w:rPr>
            <w:noProof/>
            <w:webHidden/>
          </w:rPr>
        </w:r>
        <w:r>
          <w:rPr>
            <w:noProof/>
            <w:webHidden/>
          </w:rPr>
          <w:fldChar w:fldCharType="separate"/>
        </w:r>
        <w:r>
          <w:rPr>
            <w:noProof/>
            <w:webHidden/>
          </w:rPr>
          <w:t>4</w:t>
        </w:r>
        <w:r>
          <w:rPr>
            <w:noProof/>
            <w:webHidden/>
          </w:rPr>
          <w:fldChar w:fldCharType="end"/>
        </w:r>
      </w:hyperlink>
    </w:p>
    <w:p w14:paraId="7FE0661E" w14:textId="1351F9EF" w:rsidR="00D7629F" w:rsidRDefault="00D7629F">
      <w:pPr>
        <w:pStyle w:val="TOC3"/>
        <w:tabs>
          <w:tab w:val="right" w:leader="dot" w:pos="9736"/>
        </w:tabs>
        <w:rPr>
          <w:rFonts w:asciiTheme="minorHAnsi" w:eastAsiaTheme="minorEastAsia" w:hAnsiTheme="minorHAnsi" w:cstheme="minorBidi"/>
          <w:noProof/>
          <w:sz w:val="22"/>
          <w:szCs w:val="22"/>
          <w:lang w:val="en-GB" w:eastAsia="en-GB"/>
        </w:rPr>
      </w:pPr>
      <w:hyperlink w:anchor="_Toc202284092" w:history="1">
        <w:r w:rsidRPr="00F24E72">
          <w:rPr>
            <w:rStyle w:val="Hyperlink"/>
            <w:noProof/>
          </w:rPr>
          <w:t>Appendix 1: template intimate care plan</w:t>
        </w:r>
        <w:r>
          <w:rPr>
            <w:noProof/>
            <w:webHidden/>
          </w:rPr>
          <w:tab/>
        </w:r>
        <w:r>
          <w:rPr>
            <w:noProof/>
            <w:webHidden/>
          </w:rPr>
          <w:fldChar w:fldCharType="begin"/>
        </w:r>
        <w:r>
          <w:rPr>
            <w:noProof/>
            <w:webHidden/>
          </w:rPr>
          <w:instrText xml:space="preserve"> PAGEREF _Toc202284092 \h </w:instrText>
        </w:r>
        <w:r>
          <w:rPr>
            <w:noProof/>
            <w:webHidden/>
          </w:rPr>
        </w:r>
        <w:r>
          <w:rPr>
            <w:noProof/>
            <w:webHidden/>
          </w:rPr>
          <w:fldChar w:fldCharType="separate"/>
        </w:r>
        <w:r>
          <w:rPr>
            <w:noProof/>
            <w:webHidden/>
          </w:rPr>
          <w:t>5</w:t>
        </w:r>
        <w:r>
          <w:rPr>
            <w:noProof/>
            <w:webHidden/>
          </w:rPr>
          <w:fldChar w:fldCharType="end"/>
        </w:r>
      </w:hyperlink>
    </w:p>
    <w:p w14:paraId="32F65700" w14:textId="26E66C1F" w:rsidR="004A080B" w:rsidRPr="00344ADB" w:rsidRDefault="004A080B" w:rsidP="00D7629F">
      <w:pPr>
        <w:pStyle w:val="TOC3"/>
        <w:ind w:left="0"/>
        <w:rPr>
          <w:rFonts w:eastAsia="Times New Roman"/>
          <w:sz w:val="22"/>
          <w:szCs w:val="22"/>
          <w:lang w:val="en-GB" w:eastAsia="en-GB"/>
        </w:rPr>
      </w:pPr>
      <w:r w:rsidRPr="004A080B">
        <w:rPr>
          <w:noProof/>
          <w:szCs w:val="20"/>
        </w:rPr>
        <w:fldChar w:fldCharType="end"/>
      </w:r>
      <w:r w:rsidR="00D7629F" w:rsidRPr="00344ADB">
        <w:rPr>
          <w:rFonts w:eastAsia="Times New Roman"/>
          <w:sz w:val="22"/>
          <w:szCs w:val="22"/>
          <w:lang w:val="en-GB" w:eastAsia="en-GB"/>
        </w:rPr>
        <w:t xml:space="preserve"> </w:t>
      </w:r>
    </w:p>
    <w:p w14:paraId="2F747CB5" w14:textId="31548FC4" w:rsidR="004A080B" w:rsidRPr="0053774F" w:rsidRDefault="00F2070C" w:rsidP="004A080B">
      <w:pPr>
        <w:pStyle w:val="1bodycopy10pt"/>
        <w:ind w:firstLine="400"/>
        <w:rPr>
          <w:rFonts w:cs="Arial"/>
          <w:noProof/>
          <w:szCs w:val="20"/>
        </w:rPr>
      </w:pPr>
      <w:r>
        <w:rPr>
          <w:noProof/>
        </w:rPr>
        <mc:AlternateContent>
          <mc:Choice Requires="wps">
            <w:drawing>
              <wp:anchor distT="4294967294" distB="4294967294" distL="114300" distR="114300" simplePos="0" relativeHeight="3" behindDoc="0" locked="0" layoutInCell="1" allowOverlap="1" wp14:anchorId="559B3C09" wp14:editId="17299562">
                <wp:simplePos x="0" y="0"/>
                <wp:positionH relativeFrom="column">
                  <wp:posOffset>0</wp:posOffset>
                </wp:positionH>
                <wp:positionV relativeFrom="paragraph">
                  <wp:posOffset>-1</wp:posOffset>
                </wp:positionV>
                <wp:extent cx="6158865" cy="0"/>
                <wp:effectExtent l="0" t="0" r="0" b="0"/>
                <wp:wrapNone/>
                <wp:docPr id="1"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6C56DCD" id="Straight Connector 7" o:spid="_x0000_s1026" style="position:absolute;flip:y;z-index:3;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sbjee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22E10033" w14:textId="77777777" w:rsidR="004A080B" w:rsidRPr="0053774F" w:rsidRDefault="004A080B" w:rsidP="004A080B">
      <w:pPr>
        <w:pStyle w:val="Heading1"/>
        <w:rPr>
          <w:color w:val="auto"/>
        </w:rPr>
      </w:pPr>
      <w:bookmarkStart w:id="11" w:name="_Toc202284085"/>
      <w:r w:rsidRPr="0053774F">
        <w:rPr>
          <w:color w:val="auto"/>
        </w:rPr>
        <w:t>1. Aims</w:t>
      </w:r>
      <w:bookmarkEnd w:id="11"/>
    </w:p>
    <w:p w14:paraId="2CD17334" w14:textId="77777777" w:rsidR="004A080B" w:rsidRPr="0053774F" w:rsidRDefault="004A080B" w:rsidP="004A080B">
      <w:pPr>
        <w:pStyle w:val="1bodycopy10pt"/>
        <w:rPr>
          <w:rFonts w:cs="Arial"/>
        </w:rPr>
      </w:pPr>
      <w:r w:rsidRPr="0053774F">
        <w:rPr>
          <w:rFonts w:cs="Arial"/>
          <w:szCs w:val="20"/>
        </w:rPr>
        <w:t>This policy aims to ensure that:</w:t>
      </w:r>
    </w:p>
    <w:p w14:paraId="7A3D6116" w14:textId="77777777" w:rsidR="004A080B" w:rsidRPr="0053774F" w:rsidRDefault="004A080B" w:rsidP="004A080B">
      <w:pPr>
        <w:pStyle w:val="4Bulletedcopyblue"/>
        <w:numPr>
          <w:ilvl w:val="0"/>
          <w:numId w:val="20"/>
        </w:numPr>
      </w:pPr>
      <w:r w:rsidRPr="0053774F">
        <w:t>Intimate care is carried out properly by staff, in line with any agreed plans</w:t>
      </w:r>
    </w:p>
    <w:p w14:paraId="1FC288F9" w14:textId="77777777" w:rsidR="004A080B" w:rsidRPr="0053774F" w:rsidRDefault="004A080B" w:rsidP="004A080B">
      <w:pPr>
        <w:pStyle w:val="4Bulletedcopyblue"/>
        <w:numPr>
          <w:ilvl w:val="0"/>
          <w:numId w:val="20"/>
        </w:numPr>
      </w:pPr>
      <w:r w:rsidRPr="0053774F">
        <w:t xml:space="preserve">The dignity, rights and wellbeing of </w:t>
      </w:r>
      <w:r w:rsidR="0059278C" w:rsidRPr="0053774F">
        <w:t>every child</w:t>
      </w:r>
      <w:r w:rsidRPr="0053774F">
        <w:t xml:space="preserve"> are safeguarded</w:t>
      </w:r>
    </w:p>
    <w:p w14:paraId="050D753A" w14:textId="77777777" w:rsidR="004A080B" w:rsidRPr="0053774F" w:rsidRDefault="004A080B" w:rsidP="004A080B">
      <w:pPr>
        <w:pStyle w:val="4Bulletedcopyblue"/>
        <w:numPr>
          <w:ilvl w:val="0"/>
          <w:numId w:val="20"/>
        </w:numPr>
      </w:pPr>
      <w:r w:rsidRPr="0053774F">
        <w:t>Pupils who require intimate care are not discriminated against, in line with the Equality Act 2010</w:t>
      </w:r>
    </w:p>
    <w:p w14:paraId="7056F175" w14:textId="77777777" w:rsidR="004A080B" w:rsidRPr="0053774F" w:rsidRDefault="004A080B" w:rsidP="004A080B">
      <w:pPr>
        <w:pStyle w:val="4Bulletedcopyblue"/>
        <w:numPr>
          <w:ilvl w:val="0"/>
          <w:numId w:val="20"/>
        </w:numPr>
      </w:pPr>
      <w:r w:rsidRPr="0053774F">
        <w:t>Parents</w:t>
      </w:r>
      <w:r w:rsidR="00344ADB" w:rsidRPr="0053774F">
        <w:t>/</w:t>
      </w:r>
      <w:proofErr w:type="spellStart"/>
      <w:r w:rsidR="00344ADB" w:rsidRPr="0053774F">
        <w:t>carers</w:t>
      </w:r>
      <w:proofErr w:type="spellEnd"/>
      <w:r w:rsidRPr="0053774F">
        <w:t xml:space="preserve"> are assured that staff are knowledgeable about intimate care and that the needs of their child are taken into account</w:t>
      </w:r>
    </w:p>
    <w:p w14:paraId="527A08F8" w14:textId="77777777" w:rsidR="004A080B" w:rsidRPr="0053774F" w:rsidRDefault="004A080B" w:rsidP="004A080B">
      <w:pPr>
        <w:pStyle w:val="4Bulletedcopyblue"/>
        <w:numPr>
          <w:ilvl w:val="0"/>
          <w:numId w:val="20"/>
        </w:numPr>
      </w:pPr>
      <w:r w:rsidRPr="0053774F">
        <w:t>Staff carrying out intimate care work do so within guidelines (i.e. health and safety, manual handling, safeguarding protocols awareness) that protect themselves and the pupils involved</w:t>
      </w:r>
    </w:p>
    <w:p w14:paraId="2EB6E87D" w14:textId="77777777" w:rsidR="004A080B" w:rsidRPr="0053774F" w:rsidRDefault="004A080B" w:rsidP="004A080B">
      <w:pPr>
        <w:pStyle w:val="1bodycopy10pt"/>
        <w:rPr>
          <w:rFonts w:cs="Arial"/>
        </w:rPr>
      </w:pPr>
      <w:r w:rsidRPr="0053774F">
        <w:rPr>
          <w:rFonts w:cs="Arial"/>
        </w:rPr>
        <w:t xml:space="preserve">Intimate care refers to any care </w:t>
      </w:r>
      <w:r w:rsidR="00344ADB" w:rsidRPr="0053774F">
        <w:rPr>
          <w:rFonts w:cs="Arial"/>
        </w:rPr>
        <w:t>that</w:t>
      </w:r>
      <w:r w:rsidRPr="0053774F">
        <w:rPr>
          <w:rFonts w:cs="Arial"/>
        </w:rPr>
        <w:t xml:space="preserve"> involves toileting, washing, changing, touching or carrying out an invasive procedure to children’s intimate personal areas.</w:t>
      </w:r>
    </w:p>
    <w:p w14:paraId="3A01C772" w14:textId="77777777" w:rsidR="004A080B" w:rsidRPr="0053774F" w:rsidRDefault="004A080B" w:rsidP="004A080B">
      <w:pPr>
        <w:pStyle w:val="1bodycopy10pt"/>
        <w:rPr>
          <w:rFonts w:cs="Arial"/>
        </w:rPr>
      </w:pPr>
    </w:p>
    <w:p w14:paraId="714D378E" w14:textId="77777777" w:rsidR="004A080B" w:rsidRPr="0053774F" w:rsidRDefault="004A080B" w:rsidP="004A080B">
      <w:pPr>
        <w:pStyle w:val="Heading1"/>
        <w:rPr>
          <w:color w:val="auto"/>
        </w:rPr>
      </w:pPr>
      <w:bookmarkStart w:id="12" w:name="_Toc202284086"/>
      <w:r w:rsidRPr="0053774F">
        <w:rPr>
          <w:color w:val="auto"/>
        </w:rPr>
        <w:t>2. Legislation and statutory guidance</w:t>
      </w:r>
      <w:bookmarkEnd w:id="12"/>
    </w:p>
    <w:p w14:paraId="7B0F9F4F" w14:textId="5B138A23" w:rsidR="004A080B" w:rsidRPr="0053774F" w:rsidRDefault="004A080B" w:rsidP="004A080B">
      <w:pPr>
        <w:rPr>
          <w:rFonts w:cs="Arial"/>
        </w:rPr>
      </w:pPr>
      <w:r w:rsidRPr="0053774F">
        <w:rPr>
          <w:rFonts w:cs="Arial"/>
        </w:rPr>
        <w:t xml:space="preserve">This policy complies with </w:t>
      </w:r>
      <w:hyperlink r:id="rId9" w:history="1">
        <w:r w:rsidRPr="0053774F">
          <w:rPr>
            <w:rStyle w:val="Hyperlink"/>
            <w:rFonts w:cs="Arial"/>
            <w:color w:val="auto"/>
          </w:rPr>
          <w:t>statutory safeguarding guidance</w:t>
        </w:r>
      </w:hyperlink>
      <w:r w:rsidRPr="0053774F">
        <w:rPr>
          <w:rFonts w:cs="Arial"/>
        </w:rPr>
        <w:t>.</w:t>
      </w:r>
      <w:r w:rsidR="0053774F" w:rsidRPr="0053774F">
        <w:rPr>
          <w:rFonts w:cs="Arial"/>
        </w:rPr>
        <w:t xml:space="preserve"> </w:t>
      </w:r>
      <w:r w:rsidRPr="0053774F">
        <w:rPr>
          <w:rFonts w:cs="Arial"/>
        </w:rPr>
        <w:t>It also complies with our funding agreement and articles of association.</w:t>
      </w:r>
    </w:p>
    <w:p w14:paraId="215F8F44" w14:textId="77777777" w:rsidR="004A080B" w:rsidRPr="0053774F" w:rsidRDefault="004A080B" w:rsidP="004A080B">
      <w:pPr>
        <w:rPr>
          <w:rFonts w:cs="Arial"/>
        </w:rPr>
      </w:pPr>
    </w:p>
    <w:p w14:paraId="6A07D707" w14:textId="77777777" w:rsidR="004A080B" w:rsidRPr="0053774F" w:rsidRDefault="004A080B" w:rsidP="004A080B">
      <w:pPr>
        <w:pStyle w:val="Heading1"/>
        <w:rPr>
          <w:color w:val="auto"/>
        </w:rPr>
      </w:pPr>
      <w:bookmarkStart w:id="13" w:name="_Toc202284087"/>
      <w:r w:rsidRPr="0053774F">
        <w:rPr>
          <w:color w:val="auto"/>
        </w:rPr>
        <w:t>3. Role of parents</w:t>
      </w:r>
      <w:r w:rsidR="00344ADB" w:rsidRPr="0053774F">
        <w:rPr>
          <w:color w:val="auto"/>
        </w:rPr>
        <w:t>/carers</w:t>
      </w:r>
      <w:bookmarkEnd w:id="13"/>
    </w:p>
    <w:p w14:paraId="49D111A4" w14:textId="77777777" w:rsidR="004A080B" w:rsidRPr="004A080B" w:rsidRDefault="004A080B" w:rsidP="004A080B">
      <w:pPr>
        <w:pStyle w:val="Subhead2"/>
        <w:rPr>
          <w:rFonts w:cs="Arial"/>
        </w:rPr>
      </w:pPr>
      <w:bookmarkStart w:id="14" w:name="_Toc25251514"/>
      <w:r w:rsidRPr="004A080B">
        <w:rPr>
          <w:rFonts w:cs="Arial"/>
        </w:rPr>
        <w:t>3.1 Seeking parental permission</w:t>
      </w:r>
    </w:p>
    <w:p w14:paraId="04C1BF19" w14:textId="77777777" w:rsidR="004A080B" w:rsidRPr="004A080B" w:rsidRDefault="004A080B" w:rsidP="004A080B">
      <w:pPr>
        <w:pStyle w:val="1bodycopy10pt"/>
        <w:rPr>
          <w:rFonts w:cs="Arial"/>
        </w:rPr>
      </w:pPr>
      <w:r w:rsidRPr="004A080B">
        <w:rPr>
          <w:rFonts w:cs="Arial"/>
        </w:rPr>
        <w:t xml:space="preserve">For children who need routine </w:t>
      </w:r>
      <w:r w:rsidRPr="00D64F14">
        <w:rPr>
          <w:rFonts w:cs="Arial"/>
        </w:rPr>
        <w:t>or occasional intimate care (e.g. for toileting or toileting accidents), parents</w:t>
      </w:r>
      <w:r w:rsidR="00344ADB" w:rsidRPr="00D64F14">
        <w:rPr>
          <w:rFonts w:cs="Arial"/>
        </w:rPr>
        <w:t>/</w:t>
      </w:r>
      <w:proofErr w:type="spellStart"/>
      <w:r w:rsidR="00344ADB" w:rsidRPr="00D64F14">
        <w:rPr>
          <w:rFonts w:cs="Arial"/>
        </w:rPr>
        <w:t>carers</w:t>
      </w:r>
      <w:proofErr w:type="spellEnd"/>
      <w:r w:rsidRPr="00D64F14">
        <w:rPr>
          <w:rFonts w:cs="Arial"/>
        </w:rPr>
        <w:t xml:space="preserve"> will be asked to sign a consent form.</w:t>
      </w:r>
    </w:p>
    <w:p w14:paraId="17CCCEAB" w14:textId="3DAA0D99" w:rsidR="004A080B" w:rsidRPr="004A080B" w:rsidRDefault="004A080B" w:rsidP="004A080B">
      <w:pPr>
        <w:pStyle w:val="1bodycopy10pt"/>
        <w:rPr>
          <w:rFonts w:cs="Arial"/>
        </w:rPr>
      </w:pPr>
      <w:r w:rsidRPr="004A080B">
        <w:rPr>
          <w:rFonts w:cs="Arial"/>
        </w:rPr>
        <w:t>For children whose needs are more complex or who need particular support outside of what's covered in the permission form, an intimate care plan will be created in discussion with parents</w:t>
      </w:r>
      <w:r w:rsidR="003D26BE">
        <w:rPr>
          <w:rFonts w:cs="Arial"/>
        </w:rPr>
        <w:t>/</w:t>
      </w:r>
      <w:proofErr w:type="spellStart"/>
      <w:r w:rsidR="003D26BE">
        <w:rPr>
          <w:rFonts w:cs="Arial"/>
        </w:rPr>
        <w:t>carers</w:t>
      </w:r>
      <w:proofErr w:type="spellEnd"/>
      <w:r w:rsidRPr="004A080B">
        <w:rPr>
          <w:rFonts w:cs="Arial"/>
        </w:rPr>
        <w:t xml:space="preserve"> (see section 3.2 below).</w:t>
      </w:r>
    </w:p>
    <w:p w14:paraId="3EB5BF36" w14:textId="77777777" w:rsidR="004A080B" w:rsidRPr="004A080B" w:rsidRDefault="004A080B" w:rsidP="004A080B">
      <w:pPr>
        <w:pStyle w:val="1bodycopy10pt"/>
        <w:rPr>
          <w:rFonts w:cs="Arial"/>
        </w:rPr>
      </w:pPr>
      <w:r w:rsidRPr="004A080B">
        <w:rPr>
          <w:rFonts w:cs="Arial"/>
        </w:rPr>
        <w:t xml:space="preserve">Where there isn’t an intimate care </w:t>
      </w:r>
      <w:r w:rsidRPr="0053774F">
        <w:rPr>
          <w:rFonts w:cs="Arial"/>
        </w:rPr>
        <w:t>plan or parental consent for routine care</w:t>
      </w:r>
      <w:r w:rsidRPr="004A080B">
        <w:rPr>
          <w:rFonts w:cs="Arial"/>
        </w:rPr>
        <w:t xml:space="preserve"> in place, parental permission will be sought before performing any intimate care procedure.</w:t>
      </w:r>
    </w:p>
    <w:p w14:paraId="5D754CBD" w14:textId="6D829859" w:rsidR="004A080B" w:rsidRDefault="004A080B" w:rsidP="004A080B">
      <w:pPr>
        <w:pStyle w:val="1bodycopy10pt"/>
        <w:rPr>
          <w:rFonts w:cs="Arial"/>
        </w:rPr>
      </w:pPr>
      <w:r w:rsidRPr="004A080B">
        <w:rPr>
          <w:rFonts w:cs="Arial"/>
        </w:rPr>
        <w:t>If the school is unable to get in touch with parents</w:t>
      </w:r>
      <w:r w:rsidR="00344ADB">
        <w:rPr>
          <w:rFonts w:cs="Arial"/>
        </w:rPr>
        <w:t>/</w:t>
      </w:r>
      <w:proofErr w:type="spellStart"/>
      <w:r w:rsidR="00344ADB">
        <w:rPr>
          <w:rFonts w:cs="Arial"/>
        </w:rPr>
        <w:t>carers</w:t>
      </w:r>
      <w:proofErr w:type="spellEnd"/>
      <w:r w:rsidRPr="004A080B">
        <w:rPr>
          <w:rFonts w:cs="Arial"/>
        </w:rPr>
        <w:t xml:space="preserve"> and an intimate care procedure urgently needs to be carried out, the procedure will be carried out to ensure the child is comfortable, and the school will inform parents</w:t>
      </w:r>
      <w:r w:rsidR="00344ADB">
        <w:rPr>
          <w:rFonts w:cs="Arial"/>
        </w:rPr>
        <w:t>/</w:t>
      </w:r>
      <w:proofErr w:type="spellStart"/>
      <w:r w:rsidR="00344ADB">
        <w:rPr>
          <w:rFonts w:cs="Arial"/>
        </w:rPr>
        <w:t>carers</w:t>
      </w:r>
      <w:proofErr w:type="spellEnd"/>
      <w:r w:rsidRPr="004A080B">
        <w:rPr>
          <w:rFonts w:cs="Arial"/>
        </w:rPr>
        <w:t xml:space="preserve"> afterwards. </w:t>
      </w:r>
    </w:p>
    <w:p w14:paraId="461B7B94" w14:textId="77777777" w:rsidR="00D64F14" w:rsidRPr="004A080B" w:rsidRDefault="00D64F14" w:rsidP="004A080B">
      <w:pPr>
        <w:pStyle w:val="1bodycopy10pt"/>
        <w:rPr>
          <w:rFonts w:cs="Arial"/>
        </w:rPr>
      </w:pPr>
    </w:p>
    <w:p w14:paraId="780DCB7E" w14:textId="77777777" w:rsidR="004A080B" w:rsidRPr="004A080B" w:rsidRDefault="004A080B" w:rsidP="004A080B">
      <w:pPr>
        <w:pStyle w:val="Subhead2"/>
        <w:rPr>
          <w:rFonts w:cs="Arial"/>
        </w:rPr>
      </w:pPr>
      <w:r w:rsidRPr="004A080B">
        <w:rPr>
          <w:rFonts w:cs="Arial"/>
        </w:rPr>
        <w:lastRenderedPageBreak/>
        <w:t>3.2 Creating an intimate care plan</w:t>
      </w:r>
    </w:p>
    <w:p w14:paraId="4444A300" w14:textId="77777777" w:rsidR="004A080B" w:rsidRPr="004A080B" w:rsidRDefault="004A080B" w:rsidP="004A080B">
      <w:pPr>
        <w:pStyle w:val="1bodycopy10pt"/>
        <w:rPr>
          <w:rFonts w:cs="Arial"/>
        </w:rPr>
      </w:pPr>
      <w:r w:rsidRPr="004A080B">
        <w:rPr>
          <w:rFonts w:cs="Arial"/>
        </w:rPr>
        <w:t>Where an intimate care plan is required, it will be agreed in discussion between the school, parents</w:t>
      </w:r>
      <w:r w:rsidR="00395811">
        <w:rPr>
          <w:rFonts w:cs="Arial"/>
        </w:rPr>
        <w:t>/</w:t>
      </w:r>
      <w:proofErr w:type="spellStart"/>
      <w:r w:rsidR="00395811">
        <w:rPr>
          <w:rFonts w:cs="Arial"/>
        </w:rPr>
        <w:t>carers</w:t>
      </w:r>
      <w:proofErr w:type="spellEnd"/>
      <w:r w:rsidRPr="004A080B">
        <w:rPr>
          <w:rFonts w:cs="Arial"/>
        </w:rPr>
        <w:t>, the child (whe</w:t>
      </w:r>
      <w:r w:rsidR="0059278C">
        <w:rPr>
          <w:rFonts w:cs="Arial"/>
        </w:rPr>
        <w:t>re</w:t>
      </w:r>
      <w:r w:rsidRPr="004A080B">
        <w:rPr>
          <w:rFonts w:cs="Arial"/>
        </w:rPr>
        <w:t xml:space="preserve"> possible) and any relevant health professionals.</w:t>
      </w:r>
    </w:p>
    <w:p w14:paraId="182E0527" w14:textId="77777777" w:rsidR="004A080B" w:rsidRPr="004A080B" w:rsidRDefault="004A080B" w:rsidP="004A080B">
      <w:pPr>
        <w:pStyle w:val="1bodycopy10pt"/>
        <w:rPr>
          <w:rFonts w:cs="Arial"/>
        </w:rPr>
      </w:pPr>
      <w:r w:rsidRPr="004A080B">
        <w:rPr>
          <w:rFonts w:cs="Arial"/>
        </w:rPr>
        <w:t>The school will work with parents</w:t>
      </w:r>
      <w:r w:rsidR="00395811">
        <w:rPr>
          <w:rFonts w:cs="Arial"/>
        </w:rPr>
        <w:t>/</w:t>
      </w:r>
      <w:proofErr w:type="spellStart"/>
      <w:r w:rsidR="00395811">
        <w:rPr>
          <w:rFonts w:cs="Arial"/>
        </w:rPr>
        <w:t>carers</w:t>
      </w:r>
      <w:proofErr w:type="spellEnd"/>
      <w:r w:rsidRPr="004A080B">
        <w:rPr>
          <w:rFonts w:cs="Arial"/>
        </w:rPr>
        <w:t xml:space="preserve"> and take their preferences on board to make the process of intimate care as comfortable as possible, dealing with needs sensitively and appropriately.</w:t>
      </w:r>
    </w:p>
    <w:p w14:paraId="38886DF4" w14:textId="77777777" w:rsidR="004A080B" w:rsidRPr="004A080B" w:rsidRDefault="004A080B" w:rsidP="004A080B">
      <w:pPr>
        <w:pStyle w:val="1bodycopy10pt"/>
        <w:rPr>
          <w:rFonts w:cs="Arial"/>
        </w:rPr>
      </w:pPr>
      <w:r w:rsidRPr="004A080B">
        <w:rPr>
          <w:rFonts w:cs="Arial"/>
        </w:rPr>
        <w:t>Subject to their age and understanding, the preferences of the child will also be taken into account. If there’s doubt whether the child is able to make an informed choice, their parents</w:t>
      </w:r>
      <w:r w:rsidR="00395811">
        <w:rPr>
          <w:rFonts w:cs="Arial"/>
        </w:rPr>
        <w:t>/</w:t>
      </w:r>
      <w:proofErr w:type="spellStart"/>
      <w:r w:rsidR="00395811">
        <w:rPr>
          <w:rFonts w:cs="Arial"/>
        </w:rPr>
        <w:t>carers</w:t>
      </w:r>
      <w:proofErr w:type="spellEnd"/>
      <w:r w:rsidRPr="004A080B">
        <w:rPr>
          <w:rFonts w:cs="Arial"/>
        </w:rPr>
        <w:t xml:space="preserve"> will be consulted.</w:t>
      </w:r>
    </w:p>
    <w:p w14:paraId="64EEF9BD" w14:textId="77777777" w:rsidR="004A080B" w:rsidRPr="004A080B" w:rsidRDefault="004A080B" w:rsidP="004A080B">
      <w:pPr>
        <w:pStyle w:val="1bodycopy10pt"/>
        <w:rPr>
          <w:rFonts w:cs="Arial"/>
        </w:rPr>
      </w:pPr>
      <w:r w:rsidRPr="004A080B">
        <w:rPr>
          <w:rFonts w:cs="Arial"/>
        </w:rPr>
        <w:t>The plan will be reviewed twice a year, even if no changes are necessary, and updated regularly, as well as whenever there are changes to a pupil’s needs.</w:t>
      </w:r>
    </w:p>
    <w:p w14:paraId="3EEFA82B" w14:textId="77777777" w:rsidR="004A080B" w:rsidRPr="004A080B" w:rsidRDefault="004A080B" w:rsidP="004A080B">
      <w:pPr>
        <w:pStyle w:val="1bodycopy10pt"/>
        <w:rPr>
          <w:rFonts w:cs="Arial"/>
        </w:rPr>
      </w:pPr>
      <w:r w:rsidRPr="004A080B">
        <w:rPr>
          <w:rFonts w:cs="Arial"/>
        </w:rPr>
        <w:t>See appendix 1 for a blank template plan to see what this will cover.</w:t>
      </w:r>
    </w:p>
    <w:p w14:paraId="0B1351AA" w14:textId="77777777" w:rsidR="004A080B" w:rsidRPr="004A080B" w:rsidRDefault="004A080B" w:rsidP="004A080B">
      <w:pPr>
        <w:pStyle w:val="Subhead2"/>
        <w:rPr>
          <w:rFonts w:cs="Arial"/>
        </w:rPr>
      </w:pPr>
      <w:r w:rsidRPr="004A080B">
        <w:rPr>
          <w:rFonts w:cs="Arial"/>
        </w:rPr>
        <w:t>3.3 Sharing information</w:t>
      </w:r>
    </w:p>
    <w:p w14:paraId="7F30AAA4" w14:textId="77777777" w:rsidR="004A080B" w:rsidRPr="004A080B" w:rsidRDefault="004A080B" w:rsidP="004A080B">
      <w:pPr>
        <w:pStyle w:val="1bodycopy10pt"/>
        <w:rPr>
          <w:rFonts w:cs="Arial"/>
        </w:rPr>
      </w:pPr>
      <w:r w:rsidRPr="004A080B">
        <w:rPr>
          <w:rFonts w:cs="Arial"/>
        </w:rPr>
        <w:t>The school will share information with parents</w:t>
      </w:r>
      <w:r w:rsidR="00395811">
        <w:rPr>
          <w:rFonts w:cs="Arial"/>
        </w:rPr>
        <w:t>/</w:t>
      </w:r>
      <w:proofErr w:type="spellStart"/>
      <w:r w:rsidR="00395811">
        <w:rPr>
          <w:rFonts w:cs="Arial"/>
        </w:rPr>
        <w:t>carers</w:t>
      </w:r>
      <w:proofErr w:type="spellEnd"/>
      <w:r w:rsidRPr="004A080B">
        <w:rPr>
          <w:rFonts w:cs="Arial"/>
        </w:rPr>
        <w:t xml:space="preserve"> as needed to ensure a consistent approach. It will expect parents</w:t>
      </w:r>
      <w:r w:rsidR="00395811">
        <w:rPr>
          <w:rFonts w:cs="Arial"/>
        </w:rPr>
        <w:t>/</w:t>
      </w:r>
      <w:proofErr w:type="spellStart"/>
      <w:r w:rsidR="00395811">
        <w:rPr>
          <w:rFonts w:cs="Arial"/>
        </w:rPr>
        <w:t>carers</w:t>
      </w:r>
      <w:proofErr w:type="spellEnd"/>
      <w:r w:rsidRPr="004A080B">
        <w:rPr>
          <w:rFonts w:cs="Arial"/>
        </w:rPr>
        <w:t xml:space="preserve"> to also share relevant information regarding any intimate matters as needed. </w:t>
      </w:r>
    </w:p>
    <w:p w14:paraId="090F4526" w14:textId="77777777" w:rsidR="004A080B" w:rsidRPr="004A080B" w:rsidRDefault="004A080B" w:rsidP="004A080B">
      <w:pPr>
        <w:pStyle w:val="1bodycopy10pt"/>
        <w:rPr>
          <w:rFonts w:cs="Arial"/>
        </w:rPr>
      </w:pPr>
    </w:p>
    <w:p w14:paraId="29DC881D" w14:textId="77777777" w:rsidR="004A080B" w:rsidRPr="0053774F" w:rsidRDefault="004A080B" w:rsidP="004A080B">
      <w:pPr>
        <w:pStyle w:val="Heading1"/>
        <w:rPr>
          <w:color w:val="auto"/>
        </w:rPr>
      </w:pPr>
      <w:bookmarkStart w:id="15" w:name="_Toc202284088"/>
      <w:r w:rsidRPr="0053774F">
        <w:rPr>
          <w:color w:val="auto"/>
        </w:rPr>
        <w:t>4. Role of staff</w:t>
      </w:r>
      <w:bookmarkEnd w:id="15"/>
    </w:p>
    <w:p w14:paraId="0C5E9B0D" w14:textId="77777777" w:rsidR="004A080B" w:rsidRPr="004A080B" w:rsidRDefault="004A080B" w:rsidP="009C38E4">
      <w:pPr>
        <w:pStyle w:val="Subhead2"/>
        <w:rPr>
          <w:rFonts w:cs="Arial"/>
        </w:rPr>
      </w:pPr>
      <w:r w:rsidRPr="004A080B">
        <w:rPr>
          <w:rFonts w:cs="Arial"/>
        </w:rPr>
        <w:t>4.1 Which staff will be responsible</w:t>
      </w:r>
    </w:p>
    <w:p w14:paraId="522E5B44" w14:textId="3F1A8DAB" w:rsidR="004A080B" w:rsidRPr="004A080B" w:rsidRDefault="009C38E4" w:rsidP="009C38E4">
      <w:pPr>
        <w:pStyle w:val="1bodycopy10pt"/>
        <w:rPr>
          <w:rFonts w:cs="Arial"/>
        </w:rPr>
      </w:pPr>
      <w:r w:rsidRPr="009C38E4">
        <w:rPr>
          <w:rFonts w:cs="Arial"/>
        </w:rPr>
        <w:t>Staff roles</w:t>
      </w:r>
      <w:r w:rsidR="004A080B" w:rsidRPr="009C38E4">
        <w:rPr>
          <w:rFonts w:cs="Arial"/>
        </w:rPr>
        <w:t xml:space="preserve"> who may carry out intimate care include</w:t>
      </w:r>
      <w:r w:rsidR="0053774F" w:rsidRPr="009C38E4">
        <w:rPr>
          <w:rFonts w:cs="Arial"/>
        </w:rPr>
        <w:t xml:space="preserve"> </w:t>
      </w:r>
      <w:r w:rsidR="00D64F14">
        <w:rPr>
          <w:rFonts w:cs="Arial"/>
        </w:rPr>
        <w:t xml:space="preserve">leaders, </w:t>
      </w:r>
      <w:r w:rsidR="0053774F" w:rsidRPr="009C38E4">
        <w:rPr>
          <w:rFonts w:cs="Arial"/>
        </w:rPr>
        <w:t>teachers, Early Years Practitioners, teaching assistants</w:t>
      </w:r>
      <w:r w:rsidR="00275893" w:rsidRPr="009C38E4">
        <w:rPr>
          <w:rFonts w:cs="Arial"/>
        </w:rPr>
        <w:t>, lunchtime controllers</w:t>
      </w:r>
      <w:r w:rsidR="0053774F" w:rsidRPr="009C38E4">
        <w:rPr>
          <w:rFonts w:cs="Arial"/>
        </w:rPr>
        <w:t xml:space="preserve"> and the admin team.</w:t>
      </w:r>
      <w:r w:rsidR="004A080B" w:rsidRPr="004A080B">
        <w:rPr>
          <w:rFonts w:cs="Arial"/>
        </w:rPr>
        <w:t xml:space="preserve"> No other staff members </w:t>
      </w:r>
      <w:r w:rsidR="00D64F14">
        <w:rPr>
          <w:rFonts w:cs="Arial"/>
        </w:rPr>
        <w:t xml:space="preserve">will </w:t>
      </w:r>
      <w:r w:rsidR="004A080B" w:rsidRPr="004A080B">
        <w:rPr>
          <w:rFonts w:cs="Arial"/>
        </w:rPr>
        <w:t>be required to provide intimate care.</w:t>
      </w:r>
    </w:p>
    <w:p w14:paraId="5770114D" w14:textId="77777777" w:rsidR="004A080B" w:rsidRPr="004A080B" w:rsidRDefault="004A080B" w:rsidP="009C38E4">
      <w:pPr>
        <w:pStyle w:val="1bodycopy10pt"/>
        <w:rPr>
          <w:rFonts w:cs="Arial"/>
        </w:rPr>
      </w:pPr>
      <w:r w:rsidRPr="004A080B">
        <w:rPr>
          <w:rFonts w:cs="Arial"/>
        </w:rPr>
        <w:t>All staff at the school who carry out intimate care will have been subject to an enhanced Disclosure and Barring Service (DBS) with a barred list check before appointment, as well as other checks on their employment history.</w:t>
      </w:r>
    </w:p>
    <w:p w14:paraId="01548966" w14:textId="77777777" w:rsidR="004A080B" w:rsidRPr="004A080B" w:rsidRDefault="004A080B" w:rsidP="004A080B">
      <w:pPr>
        <w:pStyle w:val="Subhead2"/>
        <w:rPr>
          <w:rFonts w:cs="Arial"/>
        </w:rPr>
      </w:pPr>
      <w:r w:rsidRPr="004A080B">
        <w:rPr>
          <w:rFonts w:cs="Arial"/>
        </w:rPr>
        <w:t>4.2 How staff will be trained</w:t>
      </w:r>
    </w:p>
    <w:p w14:paraId="2327BA0A" w14:textId="77777777" w:rsidR="004A080B" w:rsidRPr="004A080B" w:rsidRDefault="004A080B" w:rsidP="004A080B">
      <w:pPr>
        <w:pStyle w:val="1bodycopy10pt"/>
        <w:rPr>
          <w:rFonts w:cs="Arial"/>
        </w:rPr>
      </w:pPr>
      <w:r w:rsidRPr="004A080B">
        <w:rPr>
          <w:rFonts w:cs="Arial"/>
        </w:rPr>
        <w:t>Staff will receive:</w:t>
      </w:r>
    </w:p>
    <w:p w14:paraId="4618DD03" w14:textId="77777777" w:rsidR="004A080B" w:rsidRPr="004A080B" w:rsidRDefault="004A080B" w:rsidP="004A080B">
      <w:pPr>
        <w:pStyle w:val="4Bulletedcopyblue"/>
        <w:numPr>
          <w:ilvl w:val="0"/>
          <w:numId w:val="20"/>
        </w:numPr>
      </w:pPr>
      <w:r w:rsidRPr="004A080B">
        <w:t>Training in the specific types of intimate care they undertake</w:t>
      </w:r>
    </w:p>
    <w:p w14:paraId="42E39717" w14:textId="77777777" w:rsidR="004A080B" w:rsidRPr="004A080B" w:rsidRDefault="004A080B" w:rsidP="004A080B">
      <w:pPr>
        <w:pStyle w:val="4Bulletedcopyblue"/>
        <w:numPr>
          <w:ilvl w:val="0"/>
          <w:numId w:val="20"/>
        </w:numPr>
      </w:pPr>
      <w:r w:rsidRPr="004A080B">
        <w:t>Regular safeguarding training</w:t>
      </w:r>
    </w:p>
    <w:p w14:paraId="30282B2B" w14:textId="77777777" w:rsidR="004A080B" w:rsidRPr="004A080B" w:rsidRDefault="004A080B" w:rsidP="004A080B">
      <w:pPr>
        <w:pStyle w:val="4Bulletedcopyblue"/>
        <w:numPr>
          <w:ilvl w:val="0"/>
          <w:numId w:val="20"/>
        </w:numPr>
      </w:pPr>
      <w:r w:rsidRPr="004A080B">
        <w:t xml:space="preserve">If necessary, manual handling training that enables them to remain safe and for the pupil to have as much participation as possible </w:t>
      </w:r>
    </w:p>
    <w:p w14:paraId="100CD3FC" w14:textId="77777777" w:rsidR="004A080B" w:rsidRPr="004A080B" w:rsidRDefault="004A080B" w:rsidP="004A080B">
      <w:pPr>
        <w:pStyle w:val="1bodycopy10pt"/>
        <w:rPr>
          <w:rFonts w:cs="Arial"/>
        </w:rPr>
      </w:pPr>
      <w:r w:rsidRPr="004A080B">
        <w:rPr>
          <w:rFonts w:cs="Arial"/>
        </w:rPr>
        <w:t>They will be familiar with:</w:t>
      </w:r>
    </w:p>
    <w:p w14:paraId="572D2956" w14:textId="77777777" w:rsidR="004A080B" w:rsidRPr="004A080B" w:rsidRDefault="004A080B" w:rsidP="004A080B">
      <w:pPr>
        <w:pStyle w:val="4Bulletedcopyblue"/>
        <w:numPr>
          <w:ilvl w:val="0"/>
          <w:numId w:val="20"/>
        </w:numPr>
      </w:pPr>
      <w:r w:rsidRPr="004A080B">
        <w:t>The control measures set out in risk assessments carried out by the school</w:t>
      </w:r>
    </w:p>
    <w:p w14:paraId="7A97AA52" w14:textId="01602901" w:rsidR="004A080B" w:rsidRPr="004A080B" w:rsidRDefault="004A080B" w:rsidP="004A080B">
      <w:pPr>
        <w:pStyle w:val="4Bulletedcopyblue"/>
        <w:numPr>
          <w:ilvl w:val="0"/>
          <w:numId w:val="20"/>
        </w:numPr>
      </w:pPr>
      <w:r w:rsidRPr="004A080B">
        <w:t>Hygiene and health and safety procedures</w:t>
      </w:r>
      <w:r w:rsidR="00275893">
        <w:t>, for example wearing disposable gloves and where appropriate an apron</w:t>
      </w:r>
    </w:p>
    <w:p w14:paraId="276E0314" w14:textId="77777777" w:rsidR="004A080B" w:rsidRPr="004A080B" w:rsidRDefault="004A080B" w:rsidP="004A080B">
      <w:pPr>
        <w:pStyle w:val="1bodycopy10pt"/>
        <w:rPr>
          <w:rFonts w:cs="Arial"/>
        </w:rPr>
      </w:pPr>
      <w:r w:rsidRPr="004A080B">
        <w:rPr>
          <w:rFonts w:cs="Arial"/>
        </w:rPr>
        <w:t>They will also be encouraged to seek further advice as needed.</w:t>
      </w:r>
    </w:p>
    <w:p w14:paraId="4278D056" w14:textId="77777777" w:rsidR="004A080B" w:rsidRPr="004A080B" w:rsidRDefault="004A080B" w:rsidP="004A080B">
      <w:pPr>
        <w:pStyle w:val="1bodycopy10pt"/>
        <w:rPr>
          <w:rFonts w:cs="Arial"/>
        </w:rPr>
      </w:pPr>
    </w:p>
    <w:p w14:paraId="2FDD4451" w14:textId="77777777" w:rsidR="004A080B" w:rsidRPr="00275893" w:rsidRDefault="004A080B" w:rsidP="004A080B">
      <w:pPr>
        <w:pStyle w:val="Heading1"/>
        <w:rPr>
          <w:color w:val="auto"/>
        </w:rPr>
      </w:pPr>
      <w:bookmarkStart w:id="16" w:name="_Toc202284089"/>
      <w:r w:rsidRPr="00275893">
        <w:rPr>
          <w:color w:val="auto"/>
        </w:rPr>
        <w:t>5. Intimate care procedures</w:t>
      </w:r>
      <w:bookmarkEnd w:id="16"/>
    </w:p>
    <w:p w14:paraId="56929F6E" w14:textId="77777777" w:rsidR="004A080B" w:rsidRPr="004A080B" w:rsidRDefault="004A080B" w:rsidP="004A080B">
      <w:pPr>
        <w:pStyle w:val="Subhead2"/>
        <w:rPr>
          <w:rFonts w:cs="Arial"/>
        </w:rPr>
      </w:pPr>
      <w:r w:rsidRPr="004A080B">
        <w:rPr>
          <w:rFonts w:cs="Arial"/>
        </w:rPr>
        <w:t>5.1 How procedures will happen</w:t>
      </w:r>
    </w:p>
    <w:p w14:paraId="561C8CE4" w14:textId="398F746E" w:rsidR="00E52B51" w:rsidRDefault="00E52B51" w:rsidP="009C38E4">
      <w:pPr>
        <w:pStyle w:val="BodyText"/>
        <w:ind w:right="139"/>
        <w:jc w:val="both"/>
        <w:rPr>
          <w:rFonts w:cs="Arial"/>
          <w:szCs w:val="20"/>
        </w:rPr>
      </w:pPr>
      <w:r>
        <w:rPr>
          <w:rFonts w:cs="Arial"/>
          <w:szCs w:val="20"/>
        </w:rPr>
        <w:t>P</w:t>
      </w:r>
      <w:r>
        <w:rPr>
          <w:rFonts w:cs="Arial"/>
          <w:szCs w:val="20"/>
        </w:rPr>
        <w:t>upils will be encouraged to be independent with self-c</w:t>
      </w:r>
      <w:r>
        <w:rPr>
          <w:rFonts w:cs="Arial"/>
          <w:szCs w:val="20"/>
        </w:rPr>
        <w:t>ar</w:t>
      </w:r>
      <w:r>
        <w:rPr>
          <w:rFonts w:cs="Arial"/>
          <w:szCs w:val="20"/>
        </w:rPr>
        <w:t>e</w:t>
      </w:r>
      <w:r>
        <w:rPr>
          <w:rFonts w:cs="Arial"/>
          <w:szCs w:val="20"/>
        </w:rPr>
        <w:t xml:space="preserve"> </w:t>
      </w:r>
      <w:r w:rsidR="00C33504">
        <w:rPr>
          <w:rFonts w:cs="Arial"/>
          <w:szCs w:val="20"/>
        </w:rPr>
        <w:t xml:space="preserve">where possible </w:t>
      </w:r>
      <w:r>
        <w:rPr>
          <w:rFonts w:cs="Arial"/>
          <w:szCs w:val="20"/>
        </w:rPr>
        <w:t>with staff available to support and assist</w:t>
      </w:r>
      <w:r w:rsidR="00C33504">
        <w:rPr>
          <w:rFonts w:cs="Arial"/>
          <w:szCs w:val="20"/>
        </w:rPr>
        <w:t xml:space="preserve"> as</w:t>
      </w:r>
      <w:r>
        <w:rPr>
          <w:rFonts w:cs="Arial"/>
          <w:szCs w:val="20"/>
        </w:rPr>
        <w:t xml:space="preserve"> needed, following a planned approach of moving towards independence in line with the pupil’s needs</w:t>
      </w:r>
      <w:r>
        <w:rPr>
          <w:rFonts w:cs="Arial"/>
          <w:szCs w:val="20"/>
        </w:rPr>
        <w:t>.</w:t>
      </w:r>
      <w:r>
        <w:rPr>
          <w:rFonts w:cs="Arial"/>
          <w:szCs w:val="20"/>
        </w:rPr>
        <w:t xml:space="preserve"> </w:t>
      </w:r>
    </w:p>
    <w:p w14:paraId="26800783" w14:textId="7D2D838C" w:rsidR="009C38E4" w:rsidRPr="00BD4F03" w:rsidRDefault="009C38E4" w:rsidP="009C38E4">
      <w:pPr>
        <w:pStyle w:val="BodyText"/>
        <w:ind w:right="139"/>
        <w:jc w:val="both"/>
        <w:rPr>
          <w:rFonts w:cs="Arial"/>
          <w:szCs w:val="20"/>
        </w:rPr>
      </w:pPr>
      <w:r w:rsidRPr="00BD4F03">
        <w:rPr>
          <w:rFonts w:cs="Arial"/>
          <w:szCs w:val="20"/>
        </w:rPr>
        <w:t xml:space="preserve">Staff who provide intimate care should speak to the pupil personally by name, explain what they are doing and communicate with all children in a way that reflects their age and level of understanding. This communication </w:t>
      </w:r>
      <w:r w:rsidRPr="00BD4F03">
        <w:rPr>
          <w:rFonts w:cs="Arial"/>
          <w:szCs w:val="20"/>
        </w:rPr>
        <w:lastRenderedPageBreak/>
        <w:t>could be verbal or through using actions or symbols as appropriate. Where the pupil is of an appropriate age and level of understanding permission should be sought before starting an intimate procedure.</w:t>
      </w:r>
    </w:p>
    <w:p w14:paraId="54612964" w14:textId="3CD07A23" w:rsidR="004A080B" w:rsidRPr="004A080B" w:rsidRDefault="00D64F14" w:rsidP="00E52B51">
      <w:pPr>
        <w:pStyle w:val="BodyText"/>
        <w:ind w:right="125"/>
        <w:jc w:val="both"/>
        <w:rPr>
          <w:rFonts w:cs="Arial"/>
        </w:rPr>
      </w:pPr>
      <w:r>
        <w:rPr>
          <w:rFonts w:cs="Arial"/>
          <w:szCs w:val="20"/>
        </w:rPr>
        <w:t xml:space="preserve">Where staff are assisting a pupil with intimate care alone, they should </w:t>
      </w:r>
      <w:r w:rsidRPr="00BD4F03">
        <w:rPr>
          <w:rFonts w:cs="Arial"/>
          <w:szCs w:val="20"/>
        </w:rPr>
        <w:t>inform another appropriate adult</w:t>
      </w:r>
      <w:r>
        <w:rPr>
          <w:rFonts w:cs="Arial"/>
          <w:szCs w:val="20"/>
        </w:rPr>
        <w:t xml:space="preserve"> of what they are doing</w:t>
      </w:r>
      <w:r w:rsidR="00E52B51">
        <w:rPr>
          <w:rFonts w:cs="Arial"/>
          <w:szCs w:val="20"/>
        </w:rPr>
        <w:t xml:space="preserve">, the name of the pupil </w:t>
      </w:r>
      <w:r>
        <w:rPr>
          <w:rFonts w:cs="Arial"/>
          <w:szCs w:val="20"/>
        </w:rPr>
        <w:t xml:space="preserve">and </w:t>
      </w:r>
      <w:r w:rsidR="00E52B51">
        <w:rPr>
          <w:rFonts w:cs="Arial"/>
          <w:szCs w:val="20"/>
        </w:rPr>
        <w:t>location</w:t>
      </w:r>
      <w:r>
        <w:rPr>
          <w:rFonts w:cs="Arial"/>
          <w:szCs w:val="20"/>
        </w:rPr>
        <w:t>.</w:t>
      </w:r>
      <w:r>
        <w:rPr>
          <w:rFonts w:cs="Arial"/>
          <w:szCs w:val="20"/>
        </w:rPr>
        <w:t xml:space="preserve"> </w:t>
      </w:r>
      <w:r w:rsidR="009C38E4" w:rsidRPr="00BD4F03">
        <w:rPr>
          <w:rFonts w:cs="Arial"/>
          <w:szCs w:val="20"/>
        </w:rPr>
        <w:t>Staff will be supported to adapt their practice in relation to the needs of individual pupils taking into account developmental changes such as the onset of puberty and menstruation.</w:t>
      </w:r>
      <w:r>
        <w:rPr>
          <w:rFonts w:cs="Arial"/>
          <w:szCs w:val="20"/>
        </w:rPr>
        <w:t xml:space="preserve"> </w:t>
      </w:r>
      <w:r w:rsidR="009C38E4" w:rsidRPr="00BD4F03">
        <w:rPr>
          <w:rFonts w:cs="Arial"/>
          <w:szCs w:val="20"/>
        </w:rPr>
        <w:t xml:space="preserve">The religious views, beliefs and cultural values of children and their families should be taken </w:t>
      </w:r>
      <w:r w:rsidR="00BD4F03" w:rsidRPr="00BD4F03">
        <w:rPr>
          <w:rFonts w:cs="Arial"/>
          <w:szCs w:val="20"/>
        </w:rPr>
        <w:t xml:space="preserve">into </w:t>
      </w:r>
      <w:r w:rsidR="009C38E4" w:rsidRPr="00BD4F03">
        <w:rPr>
          <w:rFonts w:cs="Arial"/>
          <w:szCs w:val="20"/>
        </w:rPr>
        <w:t xml:space="preserve">account, particularly as they might affect certain practices or determine the gender of the </w:t>
      </w:r>
      <w:proofErr w:type="spellStart"/>
      <w:r w:rsidR="009C38E4" w:rsidRPr="00BD4F03">
        <w:rPr>
          <w:rFonts w:cs="Arial"/>
          <w:szCs w:val="20"/>
        </w:rPr>
        <w:t>carer</w:t>
      </w:r>
      <w:proofErr w:type="spellEnd"/>
      <w:r w:rsidR="009C38E4" w:rsidRPr="00BD4F03">
        <w:rPr>
          <w:rFonts w:cs="Arial"/>
          <w:szCs w:val="20"/>
        </w:rPr>
        <w:t>.</w:t>
      </w:r>
      <w:r>
        <w:rPr>
          <w:rFonts w:cs="Arial"/>
          <w:szCs w:val="20"/>
        </w:rPr>
        <w:t xml:space="preserve"> </w:t>
      </w:r>
      <w:r w:rsidR="009C38E4" w:rsidRPr="00D64F14">
        <w:rPr>
          <w:rFonts w:cs="Arial"/>
          <w:szCs w:val="20"/>
        </w:rPr>
        <w:t>All staff should be aware of the school’s confidentiality policy. Sensitive information will be shared only with those who need to know.</w:t>
      </w:r>
      <w:r>
        <w:rPr>
          <w:rFonts w:cs="Arial"/>
          <w:szCs w:val="20"/>
        </w:rPr>
        <w:t xml:space="preserve"> </w:t>
      </w:r>
      <w:r w:rsidR="009C38E4" w:rsidRPr="00D64F14">
        <w:rPr>
          <w:rFonts w:cs="Arial"/>
          <w:szCs w:val="20"/>
        </w:rPr>
        <w:t>No member of staff will carry a mobile phone, camera or similar device whilst providing intimate care.</w:t>
      </w:r>
    </w:p>
    <w:p w14:paraId="2B36F321" w14:textId="1B72BAA0" w:rsidR="004A080B" w:rsidRPr="004A080B" w:rsidRDefault="004A080B" w:rsidP="004A080B">
      <w:pPr>
        <w:pStyle w:val="1bodycopy10pt"/>
        <w:rPr>
          <w:rFonts w:cs="Arial"/>
        </w:rPr>
      </w:pPr>
      <w:r w:rsidRPr="004A080B">
        <w:rPr>
          <w:rFonts w:cs="Arial"/>
        </w:rPr>
        <w:t>When carrying out procedures, the school will provide staff with</w:t>
      </w:r>
      <w:r w:rsidR="00E52B51">
        <w:rPr>
          <w:rFonts w:cs="Arial"/>
        </w:rPr>
        <w:t xml:space="preserve"> gloves, aprons (where needed) and cleaning supplies. There are changing stations and bins in the Foundation Stage 1 and 2 classroom</w:t>
      </w:r>
      <w:r w:rsidR="00C33504">
        <w:rPr>
          <w:rFonts w:cs="Arial"/>
        </w:rPr>
        <w:t xml:space="preserve"> toilet</w:t>
      </w:r>
      <w:r w:rsidR="00E52B51">
        <w:rPr>
          <w:rFonts w:cs="Arial"/>
        </w:rPr>
        <w:t xml:space="preserve">s and the Nest. There is a disabled toilet in the East </w:t>
      </w:r>
      <w:proofErr w:type="spellStart"/>
      <w:r w:rsidR="00E52B51">
        <w:rPr>
          <w:rFonts w:cs="Arial"/>
        </w:rPr>
        <w:t>block</w:t>
      </w:r>
      <w:proofErr w:type="spellEnd"/>
      <w:r w:rsidR="00E52B51">
        <w:rPr>
          <w:rFonts w:cs="Arial"/>
        </w:rPr>
        <w:t xml:space="preserve">. </w:t>
      </w:r>
    </w:p>
    <w:p w14:paraId="7619F048" w14:textId="2B8D50F1" w:rsidR="004A080B" w:rsidRPr="004A080B" w:rsidRDefault="004A080B" w:rsidP="004A080B">
      <w:pPr>
        <w:pStyle w:val="1bodycopy10pt"/>
        <w:rPr>
          <w:rFonts w:cs="Arial"/>
        </w:rPr>
      </w:pPr>
      <w:r w:rsidRPr="004A080B">
        <w:rPr>
          <w:rFonts w:cs="Arial"/>
        </w:rPr>
        <w:t>For pupils needing routine intimate care, the school expects parents</w:t>
      </w:r>
      <w:r w:rsidR="009D0943">
        <w:rPr>
          <w:rFonts w:cs="Arial"/>
        </w:rPr>
        <w:t>/</w:t>
      </w:r>
      <w:proofErr w:type="spellStart"/>
      <w:r w:rsidR="009D0943">
        <w:rPr>
          <w:rFonts w:cs="Arial"/>
        </w:rPr>
        <w:t>carers</w:t>
      </w:r>
      <w:proofErr w:type="spellEnd"/>
      <w:r w:rsidRPr="004A080B">
        <w:rPr>
          <w:rFonts w:cs="Arial"/>
        </w:rPr>
        <w:t xml:space="preserve"> to provide, when necessary, a good stock (at least a week’s worth in advance) of necessary resources, such as nappies, </w:t>
      </w:r>
      <w:r w:rsidR="00C33504">
        <w:rPr>
          <w:rFonts w:cs="Arial"/>
        </w:rPr>
        <w:t xml:space="preserve">wipes, </w:t>
      </w:r>
      <w:r w:rsidRPr="004A080B">
        <w:rPr>
          <w:rFonts w:cs="Arial"/>
        </w:rPr>
        <w:t>underwear and/or a spare set of clothing.</w:t>
      </w:r>
    </w:p>
    <w:p w14:paraId="5C23FC4E" w14:textId="77777777" w:rsidR="004A080B" w:rsidRPr="004A080B" w:rsidRDefault="004A080B" w:rsidP="004A080B">
      <w:pPr>
        <w:pStyle w:val="1bodycopy10pt"/>
        <w:rPr>
          <w:rFonts w:cs="Arial"/>
        </w:rPr>
      </w:pPr>
      <w:r w:rsidRPr="004A080B">
        <w:rPr>
          <w:rFonts w:cs="Arial"/>
        </w:rPr>
        <w:t>Any soiled clothing will be contained securely, clearly labelled and discreetly returned to parents</w:t>
      </w:r>
      <w:r w:rsidR="009D0943">
        <w:rPr>
          <w:rFonts w:cs="Arial"/>
        </w:rPr>
        <w:t>/</w:t>
      </w:r>
      <w:proofErr w:type="spellStart"/>
      <w:r w:rsidR="009D0943">
        <w:rPr>
          <w:rFonts w:cs="Arial"/>
        </w:rPr>
        <w:t>carers</w:t>
      </w:r>
      <w:proofErr w:type="spellEnd"/>
      <w:r w:rsidRPr="004A080B">
        <w:rPr>
          <w:rFonts w:cs="Arial"/>
        </w:rPr>
        <w:t xml:space="preserve"> at the end of the day.</w:t>
      </w:r>
    </w:p>
    <w:p w14:paraId="6B9329CE" w14:textId="77777777" w:rsidR="004A080B" w:rsidRPr="004A080B" w:rsidRDefault="004A080B" w:rsidP="004A080B">
      <w:pPr>
        <w:pStyle w:val="Subhead2"/>
        <w:rPr>
          <w:rFonts w:cs="Arial"/>
        </w:rPr>
      </w:pPr>
      <w:r w:rsidRPr="004A080B">
        <w:rPr>
          <w:rFonts w:cs="Arial"/>
        </w:rPr>
        <w:t>5.2 Concerns about safeguarding</w:t>
      </w:r>
    </w:p>
    <w:p w14:paraId="07B7AC24" w14:textId="77777777" w:rsidR="004A080B" w:rsidRPr="004A080B" w:rsidRDefault="004A080B" w:rsidP="004A080B">
      <w:pPr>
        <w:pStyle w:val="1bodycopy10pt"/>
        <w:rPr>
          <w:rFonts w:cs="Arial"/>
        </w:rPr>
      </w:pPr>
      <w:r w:rsidRPr="004A080B">
        <w:rPr>
          <w:rFonts w:cs="Arial"/>
        </w:rPr>
        <w:t>If a member of staff carrying out intimate care has concerns about physical changes in a child’s appearance (e.g. marks, bruises, soreness), they will report this using the school’s safeguarding procedures.</w:t>
      </w:r>
    </w:p>
    <w:p w14:paraId="2C538E90" w14:textId="713BF7A9" w:rsidR="004A080B" w:rsidRPr="004A080B" w:rsidRDefault="004A080B" w:rsidP="004A080B">
      <w:pPr>
        <w:pStyle w:val="1bodycopy10pt"/>
        <w:rPr>
          <w:rFonts w:cs="Arial"/>
        </w:rPr>
      </w:pPr>
      <w:r w:rsidRPr="004A080B">
        <w:rPr>
          <w:rFonts w:cs="Arial"/>
        </w:rPr>
        <w:t xml:space="preserve">If a child is hurt accidentally or there is </w:t>
      </w:r>
      <w:r w:rsidRPr="00C33504">
        <w:rPr>
          <w:rFonts w:cs="Arial"/>
        </w:rPr>
        <w:t xml:space="preserve">an issue when carrying out the procedure, the staff member will report the incident immediately to </w:t>
      </w:r>
      <w:r w:rsidR="00C33504" w:rsidRPr="00C33504">
        <w:rPr>
          <w:rFonts w:cs="Arial"/>
        </w:rPr>
        <w:t>a senior leader.</w:t>
      </w:r>
    </w:p>
    <w:p w14:paraId="1C90E79B" w14:textId="77777777" w:rsidR="004A080B" w:rsidRPr="004A080B" w:rsidRDefault="004A080B" w:rsidP="004A080B">
      <w:pPr>
        <w:pStyle w:val="1bodycopy10pt"/>
        <w:rPr>
          <w:rFonts w:cs="Arial"/>
        </w:rPr>
      </w:pPr>
      <w:r w:rsidRPr="004A080B">
        <w:rPr>
          <w:rFonts w:cs="Arial"/>
        </w:rPr>
        <w:t>If a child makes an allegation against a member of staff, the responsibility for intimate care of that child will be given to another member of staff as quickly as possible and the allegation will be investigated according to the school’s safeguarding procedures.</w:t>
      </w:r>
    </w:p>
    <w:p w14:paraId="7E11EF1C" w14:textId="77777777" w:rsidR="004A080B" w:rsidRPr="004A080B" w:rsidRDefault="004A080B" w:rsidP="004A080B">
      <w:pPr>
        <w:pStyle w:val="1bodycopy10pt"/>
        <w:rPr>
          <w:rFonts w:cs="Arial"/>
        </w:rPr>
      </w:pPr>
    </w:p>
    <w:p w14:paraId="110F0228" w14:textId="77777777" w:rsidR="004A080B" w:rsidRPr="003C5125" w:rsidRDefault="004A080B" w:rsidP="004A080B">
      <w:pPr>
        <w:pStyle w:val="Heading1"/>
        <w:rPr>
          <w:color w:val="auto"/>
        </w:rPr>
      </w:pPr>
      <w:bookmarkStart w:id="17" w:name="_Toc202284090"/>
      <w:r w:rsidRPr="003C5125">
        <w:rPr>
          <w:color w:val="auto"/>
        </w:rPr>
        <w:t>6. Monitoring arrangements</w:t>
      </w:r>
      <w:bookmarkEnd w:id="14"/>
      <w:bookmarkEnd w:id="17"/>
    </w:p>
    <w:p w14:paraId="2E63DBF4" w14:textId="7CEC0FF1" w:rsidR="004A080B" w:rsidRPr="004A080B" w:rsidRDefault="004A080B" w:rsidP="004A080B">
      <w:pPr>
        <w:pStyle w:val="1bodycopy10pt"/>
        <w:rPr>
          <w:rFonts w:cs="Arial"/>
        </w:rPr>
      </w:pPr>
      <w:r w:rsidRPr="004A080B">
        <w:rPr>
          <w:rFonts w:cs="Arial"/>
          <w:lang w:val="en-GB"/>
        </w:rPr>
        <w:t xml:space="preserve">This policy will </w:t>
      </w:r>
      <w:r w:rsidRPr="003C5125">
        <w:rPr>
          <w:rFonts w:cs="Arial"/>
          <w:lang w:val="en-GB"/>
        </w:rPr>
        <w:t>be reviewed by</w:t>
      </w:r>
      <w:r w:rsidR="003C5125" w:rsidRPr="003C5125">
        <w:rPr>
          <w:rFonts w:cs="Arial"/>
          <w:lang w:val="en-GB"/>
        </w:rPr>
        <w:t xml:space="preserve"> senior leaders annually</w:t>
      </w:r>
      <w:r w:rsidRPr="003C5125">
        <w:rPr>
          <w:rFonts w:cs="Arial"/>
          <w:lang w:val="en-GB"/>
        </w:rPr>
        <w:t xml:space="preserve">. At every review, the policy will be approved by </w:t>
      </w:r>
      <w:r w:rsidR="003C5125" w:rsidRPr="003C5125">
        <w:rPr>
          <w:rFonts w:cs="Arial"/>
          <w:lang w:val="en-GB"/>
        </w:rPr>
        <w:t xml:space="preserve">the local </w:t>
      </w:r>
      <w:r w:rsidRPr="003C5125">
        <w:rPr>
          <w:rFonts w:cs="Arial"/>
          <w:lang w:val="en-GB"/>
        </w:rPr>
        <w:t xml:space="preserve">governing </w:t>
      </w:r>
      <w:r w:rsidR="003C5125" w:rsidRPr="003C5125">
        <w:rPr>
          <w:rFonts w:cs="Arial"/>
          <w:lang w:val="en-GB"/>
        </w:rPr>
        <w:t xml:space="preserve">body. </w:t>
      </w:r>
    </w:p>
    <w:p w14:paraId="47F9DDC2" w14:textId="77777777" w:rsidR="004A080B" w:rsidRPr="004A080B" w:rsidRDefault="004A080B" w:rsidP="004A080B">
      <w:pPr>
        <w:pStyle w:val="1bodycopy10pt"/>
        <w:rPr>
          <w:rFonts w:cs="Arial"/>
          <w:lang w:val="en-GB"/>
        </w:rPr>
      </w:pPr>
    </w:p>
    <w:p w14:paraId="57BD2534" w14:textId="77777777" w:rsidR="004A080B" w:rsidRPr="003C5125" w:rsidRDefault="004A080B" w:rsidP="004A080B">
      <w:pPr>
        <w:pStyle w:val="Heading1"/>
        <w:rPr>
          <w:color w:val="auto"/>
        </w:rPr>
      </w:pPr>
      <w:bookmarkStart w:id="18" w:name="_Toc25251515"/>
      <w:bookmarkStart w:id="19" w:name="_Toc202284091"/>
      <w:r w:rsidRPr="003C5125">
        <w:rPr>
          <w:color w:val="auto"/>
        </w:rPr>
        <w:t>7. Links with other policies</w:t>
      </w:r>
      <w:bookmarkEnd w:id="18"/>
      <w:bookmarkEnd w:id="19"/>
    </w:p>
    <w:p w14:paraId="0E4931E8" w14:textId="77777777" w:rsidR="004A080B" w:rsidRPr="004A080B" w:rsidRDefault="004A080B" w:rsidP="004A080B">
      <w:pPr>
        <w:rPr>
          <w:rFonts w:cs="Arial"/>
          <w:lang w:val="en-GB"/>
        </w:rPr>
      </w:pPr>
      <w:r w:rsidRPr="004A080B">
        <w:rPr>
          <w:rFonts w:cs="Arial"/>
          <w:lang w:val="en-GB"/>
        </w:rPr>
        <w:t>This policy links to the following policies and procedures:</w:t>
      </w:r>
    </w:p>
    <w:p w14:paraId="290C47FB" w14:textId="77777777" w:rsidR="004A080B" w:rsidRPr="004A080B" w:rsidRDefault="004A080B" w:rsidP="004A080B">
      <w:pPr>
        <w:pStyle w:val="4Bulletedcopyblue"/>
        <w:numPr>
          <w:ilvl w:val="0"/>
          <w:numId w:val="20"/>
        </w:numPr>
      </w:pPr>
      <w:r w:rsidRPr="004A080B">
        <w:t>Accessibility plan</w:t>
      </w:r>
    </w:p>
    <w:p w14:paraId="57323296" w14:textId="77777777" w:rsidR="004A080B" w:rsidRPr="004A080B" w:rsidRDefault="004A080B" w:rsidP="004A080B">
      <w:pPr>
        <w:pStyle w:val="4Bulletedcopyblue"/>
        <w:numPr>
          <w:ilvl w:val="0"/>
          <w:numId w:val="20"/>
        </w:numPr>
      </w:pPr>
      <w:r w:rsidRPr="004A080B">
        <w:t>Child protection and safegua</w:t>
      </w:r>
      <w:bookmarkStart w:id="20" w:name="_GoBack"/>
      <w:bookmarkEnd w:id="20"/>
      <w:r w:rsidRPr="004A080B">
        <w:t>rding</w:t>
      </w:r>
    </w:p>
    <w:p w14:paraId="3BCB8C7E" w14:textId="77777777" w:rsidR="004A080B" w:rsidRPr="004A080B" w:rsidRDefault="004A080B" w:rsidP="004A080B">
      <w:pPr>
        <w:pStyle w:val="4Bulletedcopyblue"/>
        <w:numPr>
          <w:ilvl w:val="0"/>
          <w:numId w:val="20"/>
        </w:numPr>
      </w:pPr>
      <w:r w:rsidRPr="004A080B">
        <w:t>Health and safety</w:t>
      </w:r>
    </w:p>
    <w:p w14:paraId="0AD99C1D" w14:textId="77777777" w:rsidR="004A080B" w:rsidRPr="004A080B" w:rsidRDefault="004A080B" w:rsidP="004A080B">
      <w:pPr>
        <w:pStyle w:val="4Bulletedcopyblue"/>
        <w:numPr>
          <w:ilvl w:val="0"/>
          <w:numId w:val="20"/>
        </w:numPr>
      </w:pPr>
      <w:r w:rsidRPr="004A080B">
        <w:t>SEN</w:t>
      </w:r>
      <w:r>
        <w:t>D</w:t>
      </w:r>
    </w:p>
    <w:p w14:paraId="5946ABF2" w14:textId="77777777" w:rsidR="004A080B" w:rsidRPr="004A080B" w:rsidRDefault="004A080B" w:rsidP="004A080B">
      <w:pPr>
        <w:pStyle w:val="4Bulletedcopyblue"/>
        <w:numPr>
          <w:ilvl w:val="0"/>
          <w:numId w:val="20"/>
        </w:numPr>
      </w:pPr>
      <w:r w:rsidRPr="004A080B">
        <w:t>Supporting pupils with medical conditions</w:t>
      </w:r>
    </w:p>
    <w:p w14:paraId="06D0BBFF" w14:textId="70CE9D80" w:rsidR="004A080B" w:rsidRPr="00D7629F" w:rsidRDefault="003C5125" w:rsidP="00D7629F">
      <w:pPr>
        <w:spacing w:after="0"/>
        <w:rPr>
          <w:rFonts w:cs="Arial"/>
          <w:highlight w:val="yellow"/>
        </w:rPr>
      </w:pPr>
      <w:r>
        <w:rPr>
          <w:rFonts w:cs="Arial"/>
          <w:highlight w:val="yellow"/>
        </w:rPr>
        <w:br w:type="page"/>
      </w:r>
    </w:p>
    <w:p w14:paraId="0FCBBB04" w14:textId="77777777" w:rsidR="004A080B" w:rsidRPr="004A080B" w:rsidRDefault="004A080B" w:rsidP="004A080B">
      <w:pPr>
        <w:pStyle w:val="Heading3"/>
      </w:pPr>
      <w:bookmarkStart w:id="21" w:name="_Toc202284092"/>
      <w:r w:rsidRPr="004A080B">
        <w:lastRenderedPageBreak/>
        <w:t>Appendix 1: template intimate care plan</w:t>
      </w:r>
      <w:bookmarkEnd w:id="21"/>
    </w:p>
    <w:p w14:paraId="15D24BBE" w14:textId="77777777" w:rsidR="004A080B" w:rsidRPr="004A080B" w:rsidRDefault="004A080B" w:rsidP="004A080B">
      <w:pPr>
        <w:pStyle w:val="1bodycopy10pt"/>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617"/>
        <w:gridCol w:w="5011"/>
      </w:tblGrid>
      <w:tr w:rsidR="004A080B" w:rsidRPr="004A080B" w14:paraId="6EBF97AB" w14:textId="77777777" w:rsidTr="004A080B">
        <w:trPr>
          <w:cantSplit/>
          <w:tblHeader/>
        </w:trPr>
        <w:tc>
          <w:tcPr>
            <w:tcW w:w="9720"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3FB06FD8" w14:textId="77777777" w:rsidR="004A080B" w:rsidRPr="004A080B" w:rsidRDefault="004A080B">
            <w:pPr>
              <w:pStyle w:val="1bodycopy"/>
              <w:spacing w:after="0"/>
              <w:contextualSpacing/>
              <w:rPr>
                <w:rFonts w:ascii="Arial" w:cs="Arial"/>
                <w:caps/>
                <w:color w:val="F8F8F8"/>
              </w:rPr>
            </w:pPr>
            <w:r w:rsidRPr="004A080B">
              <w:rPr>
                <w:rFonts w:ascii="Arial" w:cs="Arial"/>
                <w:caps/>
              </w:rPr>
              <w:t>Parents/Carers</w:t>
            </w:r>
          </w:p>
        </w:tc>
      </w:tr>
      <w:tr w:rsidR="004A080B" w:rsidRPr="004A080B" w14:paraId="4B103D78"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72A7208" w14:textId="77777777" w:rsidR="004A080B" w:rsidRPr="004A080B" w:rsidRDefault="004A080B">
            <w:pPr>
              <w:pStyle w:val="Tablebodycopy"/>
              <w:rPr>
                <w:rFonts w:cs="Arial"/>
              </w:rPr>
            </w:pPr>
            <w:r w:rsidRPr="004A080B">
              <w:rPr>
                <w:rFonts w:cs="Arial"/>
              </w:rPr>
              <w:t>Name of child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26580F0" w14:textId="77777777" w:rsidR="004A080B" w:rsidRPr="004A080B" w:rsidRDefault="004A080B">
            <w:pPr>
              <w:pStyle w:val="Tablebodycopy"/>
              <w:rPr>
                <w:rFonts w:cs="Arial"/>
              </w:rPr>
            </w:pPr>
          </w:p>
        </w:tc>
      </w:tr>
      <w:tr w:rsidR="004A080B" w:rsidRPr="004A080B" w14:paraId="4CC383D0"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9130CF8" w14:textId="77777777" w:rsidR="004A080B" w:rsidRPr="004A080B" w:rsidRDefault="004A080B">
            <w:pPr>
              <w:pStyle w:val="Tablebodycopy"/>
              <w:rPr>
                <w:rFonts w:cs="Arial"/>
              </w:rPr>
            </w:pPr>
            <w:r w:rsidRPr="004A080B">
              <w:rPr>
                <w:rFonts w:cs="Arial"/>
              </w:rPr>
              <w:t>Type of intimate care needed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AE560E7" w14:textId="77777777" w:rsidR="004A080B" w:rsidRPr="004A080B" w:rsidRDefault="004A080B">
            <w:pPr>
              <w:pStyle w:val="Tablebodycopy"/>
              <w:rPr>
                <w:rFonts w:cs="Arial"/>
              </w:rPr>
            </w:pPr>
          </w:p>
        </w:tc>
      </w:tr>
      <w:tr w:rsidR="004A080B" w:rsidRPr="004A080B" w14:paraId="61022381"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3A4B32F" w14:textId="77777777" w:rsidR="004A080B" w:rsidRPr="004A080B" w:rsidRDefault="004A080B">
            <w:pPr>
              <w:pStyle w:val="Tablebodycopy"/>
              <w:rPr>
                <w:rFonts w:cs="Arial"/>
              </w:rPr>
            </w:pPr>
            <w:r w:rsidRPr="004A080B">
              <w:rPr>
                <w:rFonts w:cs="Arial"/>
              </w:rPr>
              <w:t>How often care will be given</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07AC5C6" w14:textId="77777777" w:rsidR="004A080B" w:rsidRPr="004A080B" w:rsidRDefault="004A080B">
            <w:pPr>
              <w:pStyle w:val="Tablebodycopy"/>
              <w:rPr>
                <w:rFonts w:cs="Arial"/>
              </w:rPr>
            </w:pPr>
          </w:p>
        </w:tc>
      </w:tr>
      <w:tr w:rsidR="004A080B" w:rsidRPr="004A080B" w14:paraId="0E0DD7EC"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A18FF41" w14:textId="77777777" w:rsidR="004A080B" w:rsidRPr="004A080B" w:rsidRDefault="004A080B">
            <w:pPr>
              <w:pStyle w:val="Tablebodycopy"/>
              <w:rPr>
                <w:rFonts w:cs="Arial"/>
              </w:rPr>
            </w:pPr>
            <w:r w:rsidRPr="004A080B">
              <w:rPr>
                <w:rFonts w:cs="Arial"/>
              </w:rPr>
              <w:t>What training staff will be given</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C052FF7" w14:textId="77777777" w:rsidR="004A080B" w:rsidRPr="004A080B" w:rsidRDefault="004A080B">
            <w:pPr>
              <w:pStyle w:val="Tablebodycopy"/>
              <w:rPr>
                <w:rFonts w:cs="Arial"/>
              </w:rPr>
            </w:pPr>
          </w:p>
        </w:tc>
      </w:tr>
      <w:tr w:rsidR="004A080B" w:rsidRPr="004A080B" w14:paraId="63A7EBBD"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4212D42" w14:textId="77777777" w:rsidR="004A080B" w:rsidRPr="004A080B" w:rsidRDefault="004A080B">
            <w:pPr>
              <w:pStyle w:val="Tablebodycopy"/>
              <w:rPr>
                <w:rFonts w:cs="Arial"/>
              </w:rPr>
            </w:pPr>
            <w:r w:rsidRPr="004A080B">
              <w:rPr>
                <w:rFonts w:cs="Arial"/>
              </w:rPr>
              <w:t>Where care will take place</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7D2237A" w14:textId="77777777" w:rsidR="004A080B" w:rsidRPr="004A080B" w:rsidRDefault="004A080B">
            <w:pPr>
              <w:pStyle w:val="Tablebodycopy"/>
              <w:rPr>
                <w:rFonts w:cs="Arial"/>
              </w:rPr>
            </w:pPr>
          </w:p>
        </w:tc>
      </w:tr>
      <w:tr w:rsidR="004A080B" w:rsidRPr="004A080B" w14:paraId="04D533B1"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C0BAB7E" w14:textId="77777777" w:rsidR="004A080B" w:rsidRPr="004A080B" w:rsidRDefault="004A080B">
            <w:pPr>
              <w:pStyle w:val="Tablebodycopy"/>
              <w:rPr>
                <w:rFonts w:cs="Arial"/>
              </w:rPr>
            </w:pPr>
            <w:r w:rsidRPr="004A080B">
              <w:rPr>
                <w:rFonts w:cs="Arial"/>
              </w:rPr>
              <w:t>What resources and equipment will be used, and who will provide them</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6BEE7F4" w14:textId="77777777" w:rsidR="004A080B" w:rsidRPr="004A080B" w:rsidRDefault="004A080B">
            <w:pPr>
              <w:pStyle w:val="Tablebodycopy"/>
              <w:rPr>
                <w:rFonts w:cs="Arial"/>
              </w:rPr>
            </w:pPr>
          </w:p>
        </w:tc>
      </w:tr>
      <w:tr w:rsidR="004A080B" w:rsidRPr="004A080B" w14:paraId="020FB390"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22CBBAF" w14:textId="77777777" w:rsidR="004A080B" w:rsidRPr="004A080B" w:rsidRDefault="004A080B">
            <w:pPr>
              <w:pStyle w:val="Tablebodycopy"/>
              <w:rPr>
                <w:rFonts w:cs="Arial"/>
              </w:rPr>
            </w:pPr>
            <w:r w:rsidRPr="004A080B">
              <w:rPr>
                <w:rFonts w:cs="Arial"/>
              </w:rPr>
              <w:t>How procedures will differ if taking place on a trip or outing</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928ECC3" w14:textId="77777777" w:rsidR="004A080B" w:rsidRPr="004A080B" w:rsidRDefault="004A080B">
            <w:pPr>
              <w:pStyle w:val="Tablebodycopy"/>
              <w:rPr>
                <w:rFonts w:cs="Arial"/>
              </w:rPr>
            </w:pPr>
          </w:p>
        </w:tc>
      </w:tr>
      <w:tr w:rsidR="004A080B" w:rsidRPr="004A080B" w14:paraId="421D11CF"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F6840B2" w14:textId="77777777" w:rsidR="004A080B" w:rsidRPr="004A080B" w:rsidRDefault="004A080B">
            <w:pPr>
              <w:pStyle w:val="Tablebodycopy"/>
              <w:rPr>
                <w:rFonts w:cs="Arial"/>
              </w:rPr>
            </w:pPr>
            <w:r w:rsidRPr="004A080B">
              <w:rPr>
                <w:rFonts w:cs="Arial"/>
              </w:rPr>
              <w:t>Name of senior member of staff responsible for ensuring care is carried out according to the intimate care plan</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D86A963" w14:textId="77777777" w:rsidR="004A080B" w:rsidRPr="004A080B" w:rsidRDefault="004A080B">
            <w:pPr>
              <w:pStyle w:val="Tablebodycopy"/>
              <w:rPr>
                <w:rFonts w:cs="Arial"/>
              </w:rPr>
            </w:pPr>
          </w:p>
        </w:tc>
      </w:tr>
      <w:tr w:rsidR="004A080B" w:rsidRPr="004A080B" w14:paraId="22DD0B97"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040F9AE" w14:textId="77777777" w:rsidR="004A080B" w:rsidRPr="004A080B" w:rsidRDefault="004A080B">
            <w:pPr>
              <w:pStyle w:val="Tablebodycopy"/>
              <w:rPr>
                <w:rFonts w:cs="Arial"/>
              </w:rPr>
            </w:pPr>
            <w:r w:rsidRPr="004A080B">
              <w:rPr>
                <w:rFonts w:cs="Arial"/>
              </w:rPr>
              <w:t xml:space="preserve">Name of parent or </w:t>
            </w:r>
            <w:proofErr w:type="spellStart"/>
            <w:r w:rsidRPr="004A080B">
              <w:rPr>
                <w:rFonts w:cs="Arial"/>
              </w:rPr>
              <w:t>carer</w:t>
            </w:r>
            <w:proofErr w:type="spellEnd"/>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7B76CFE" w14:textId="77777777" w:rsidR="004A080B" w:rsidRPr="004A080B" w:rsidRDefault="004A080B">
            <w:pPr>
              <w:pStyle w:val="Tablebodycopy"/>
              <w:rPr>
                <w:rFonts w:cs="Arial"/>
              </w:rPr>
            </w:pPr>
          </w:p>
        </w:tc>
      </w:tr>
      <w:tr w:rsidR="004A080B" w:rsidRPr="004A080B" w14:paraId="00A5BA64"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51265FE" w14:textId="77777777" w:rsidR="004A080B" w:rsidRPr="004A080B" w:rsidRDefault="004A080B">
            <w:pPr>
              <w:pStyle w:val="Tablebodycopy"/>
              <w:rPr>
                <w:rFonts w:cs="Arial"/>
              </w:rPr>
            </w:pPr>
            <w:r w:rsidRPr="004A080B">
              <w:rPr>
                <w:rFonts w:cs="Arial"/>
              </w:rPr>
              <w:t>Relationship to child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DDF7558" w14:textId="77777777" w:rsidR="004A080B" w:rsidRPr="004A080B" w:rsidRDefault="004A080B">
            <w:pPr>
              <w:pStyle w:val="Tablebodycopy"/>
              <w:rPr>
                <w:rFonts w:cs="Arial"/>
              </w:rPr>
            </w:pPr>
          </w:p>
        </w:tc>
      </w:tr>
      <w:tr w:rsidR="004A080B" w:rsidRPr="004A080B" w14:paraId="554F79B8"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0EC46E5" w14:textId="77777777" w:rsidR="004A080B" w:rsidRPr="004A080B" w:rsidRDefault="004A080B">
            <w:pPr>
              <w:pStyle w:val="Tablebodycopy"/>
              <w:rPr>
                <w:rFonts w:cs="Arial"/>
              </w:rPr>
            </w:pPr>
            <w:r w:rsidRPr="004A080B">
              <w:rPr>
                <w:rFonts w:cs="Arial"/>
              </w:rPr>
              <w:t xml:space="preserve">Signature of parent or </w:t>
            </w:r>
            <w:proofErr w:type="spellStart"/>
            <w:r w:rsidRPr="004A080B">
              <w:rPr>
                <w:rFonts w:cs="Arial"/>
              </w:rPr>
              <w:t>carer</w:t>
            </w:r>
            <w:proofErr w:type="spellEnd"/>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368C4B7" w14:textId="77777777" w:rsidR="004A080B" w:rsidRPr="004A080B" w:rsidRDefault="004A080B">
            <w:pPr>
              <w:pStyle w:val="Tablebodycopy"/>
              <w:rPr>
                <w:rFonts w:cs="Arial"/>
              </w:rPr>
            </w:pPr>
          </w:p>
        </w:tc>
      </w:tr>
      <w:tr w:rsidR="004A080B" w:rsidRPr="004A080B" w14:paraId="277E2D95"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4FD6E7E" w14:textId="77777777" w:rsidR="004A080B" w:rsidRPr="004A080B" w:rsidRDefault="004A080B">
            <w:pPr>
              <w:pStyle w:val="Tablebodycopy"/>
              <w:rPr>
                <w:rFonts w:cs="Arial"/>
              </w:rPr>
            </w:pPr>
            <w:r w:rsidRPr="004A080B">
              <w:rPr>
                <w:rFonts w:cs="Arial"/>
              </w:rPr>
              <w:t>Date</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984D221" w14:textId="77777777" w:rsidR="004A080B" w:rsidRPr="004A080B" w:rsidRDefault="004A080B">
            <w:pPr>
              <w:pStyle w:val="Tablebodycopy"/>
              <w:rPr>
                <w:rFonts w:cs="Arial"/>
              </w:rPr>
            </w:pPr>
          </w:p>
        </w:tc>
      </w:tr>
      <w:tr w:rsidR="004A080B" w:rsidRPr="004A080B" w14:paraId="684E53AA" w14:textId="77777777" w:rsidTr="004A080B">
        <w:trPr>
          <w:cantSplit/>
          <w:tblHeader/>
        </w:trPr>
        <w:tc>
          <w:tcPr>
            <w:tcW w:w="9720"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2EA76EB1" w14:textId="77777777" w:rsidR="004A080B" w:rsidRPr="004A080B" w:rsidRDefault="004A080B">
            <w:pPr>
              <w:pStyle w:val="1bodycopy"/>
              <w:spacing w:after="0"/>
              <w:contextualSpacing/>
              <w:rPr>
                <w:rFonts w:ascii="Arial" w:cs="Arial"/>
                <w:caps/>
                <w:color w:val="F8F8F8"/>
              </w:rPr>
            </w:pPr>
            <w:r w:rsidRPr="004A080B">
              <w:rPr>
                <w:rFonts w:ascii="Arial" w:cs="Arial"/>
                <w:caps/>
              </w:rPr>
              <w:t>child</w:t>
            </w:r>
          </w:p>
        </w:tc>
      </w:tr>
      <w:tr w:rsidR="004A080B" w:rsidRPr="004A080B" w14:paraId="55D6B39C"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FEC9905" w14:textId="77777777" w:rsidR="004A080B" w:rsidRPr="004A080B" w:rsidRDefault="004A080B">
            <w:pPr>
              <w:pStyle w:val="Tablebodycopy"/>
              <w:rPr>
                <w:rFonts w:cs="Arial"/>
              </w:rPr>
            </w:pPr>
            <w:r w:rsidRPr="004A080B">
              <w:rPr>
                <w:rFonts w:cs="Arial"/>
              </w:rPr>
              <w:t>How many members of staff would you like to help?</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2B71CBF" w14:textId="77777777" w:rsidR="004A080B" w:rsidRPr="004A080B" w:rsidRDefault="004A080B">
            <w:pPr>
              <w:pStyle w:val="Tablebodycopy"/>
              <w:rPr>
                <w:rFonts w:cs="Arial"/>
              </w:rPr>
            </w:pPr>
          </w:p>
        </w:tc>
      </w:tr>
      <w:tr w:rsidR="004A080B" w:rsidRPr="004A080B" w14:paraId="147DECAB"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8B55AEA" w14:textId="77777777" w:rsidR="004A080B" w:rsidRPr="004A080B" w:rsidRDefault="004A080B">
            <w:pPr>
              <w:pStyle w:val="Tablebodycopy"/>
              <w:rPr>
                <w:rFonts w:cs="Arial"/>
              </w:rPr>
            </w:pPr>
            <w:r w:rsidRPr="004A080B">
              <w:rPr>
                <w:rFonts w:cs="Arial"/>
              </w:rPr>
              <w:t>Do you mind having a chat when you are being changed or washed?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06D846B" w14:textId="77777777" w:rsidR="004A080B" w:rsidRPr="004A080B" w:rsidRDefault="004A080B">
            <w:pPr>
              <w:pStyle w:val="Tablebodycopy"/>
              <w:rPr>
                <w:rFonts w:cs="Arial"/>
              </w:rPr>
            </w:pPr>
          </w:p>
        </w:tc>
      </w:tr>
      <w:tr w:rsidR="004A080B" w:rsidRPr="004A080B" w14:paraId="52BA6891"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DED0FE6" w14:textId="77777777" w:rsidR="004A080B" w:rsidRPr="004A080B" w:rsidRDefault="004A080B">
            <w:pPr>
              <w:pStyle w:val="Tablebodycopy"/>
              <w:rPr>
                <w:rFonts w:cs="Arial"/>
              </w:rPr>
            </w:pPr>
            <w:r w:rsidRPr="004A080B">
              <w:rPr>
                <w:rFonts w:cs="Arial"/>
              </w:rPr>
              <w:t>Signature of child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A87B1BC" w14:textId="77777777" w:rsidR="004A080B" w:rsidRPr="004A080B" w:rsidRDefault="004A080B">
            <w:pPr>
              <w:pStyle w:val="Tablebodycopy"/>
              <w:rPr>
                <w:rFonts w:cs="Arial"/>
              </w:rPr>
            </w:pPr>
          </w:p>
        </w:tc>
      </w:tr>
      <w:tr w:rsidR="004A080B" w:rsidRPr="004A080B" w14:paraId="5DDECD46"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44A5266" w14:textId="77777777" w:rsidR="004A080B" w:rsidRPr="004A080B" w:rsidRDefault="004A080B">
            <w:pPr>
              <w:pStyle w:val="Tablebodycopy"/>
              <w:rPr>
                <w:rFonts w:cs="Arial"/>
              </w:rPr>
            </w:pPr>
            <w:r w:rsidRPr="004A080B">
              <w:rPr>
                <w:rFonts w:cs="Arial"/>
              </w:rPr>
              <w:t>Date</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247F716" w14:textId="77777777" w:rsidR="004A080B" w:rsidRPr="004A080B" w:rsidRDefault="004A080B">
            <w:pPr>
              <w:pStyle w:val="Tablebodycopy"/>
              <w:rPr>
                <w:rFonts w:cs="Arial"/>
              </w:rPr>
            </w:pPr>
          </w:p>
        </w:tc>
      </w:tr>
    </w:tbl>
    <w:p w14:paraId="4775DECE" w14:textId="77777777" w:rsidR="004A080B" w:rsidRPr="004A080B" w:rsidRDefault="004A080B" w:rsidP="004A080B">
      <w:pPr>
        <w:pStyle w:val="1bodycopy10pt"/>
        <w:rPr>
          <w:rFonts w:cs="Arial"/>
        </w:rPr>
      </w:pPr>
    </w:p>
    <w:p w14:paraId="0FF15FA7" w14:textId="77777777" w:rsidR="004A080B" w:rsidRPr="004A080B" w:rsidRDefault="004A080B" w:rsidP="004A080B">
      <w:pPr>
        <w:pStyle w:val="1bodycopy10pt"/>
        <w:rPr>
          <w:rFonts w:cs="Arial"/>
        </w:rPr>
      </w:pPr>
      <w:r w:rsidRPr="004A080B">
        <w:rPr>
          <w:rFonts w:cs="Arial"/>
        </w:rPr>
        <w:t>This plan will be reviewed twice a year.</w:t>
      </w:r>
    </w:p>
    <w:p w14:paraId="39EF42D7" w14:textId="77777777" w:rsidR="004A080B" w:rsidRPr="004A080B" w:rsidRDefault="004A080B" w:rsidP="004A080B">
      <w:pPr>
        <w:pStyle w:val="1bodycopy10pt"/>
        <w:rPr>
          <w:rFonts w:cs="Arial"/>
        </w:rPr>
      </w:pPr>
      <w:r w:rsidRPr="004A080B">
        <w:rPr>
          <w:rFonts w:cs="Arial"/>
        </w:rPr>
        <w:t>Next review date:</w:t>
      </w:r>
    </w:p>
    <w:p w14:paraId="2AE3FC49" w14:textId="77777777" w:rsidR="004A080B" w:rsidRPr="004A080B" w:rsidRDefault="004A080B" w:rsidP="004A080B">
      <w:pPr>
        <w:pStyle w:val="1bodycopy10pt"/>
        <w:rPr>
          <w:rFonts w:cs="Arial"/>
        </w:rPr>
      </w:pPr>
      <w:r w:rsidRPr="004A080B">
        <w:rPr>
          <w:rFonts w:cs="Arial"/>
        </w:rPr>
        <w:t>To be reviewed by:</w:t>
      </w:r>
    </w:p>
    <w:sectPr w:rsidR="004A080B" w:rsidRPr="004A080B" w:rsidSect="00697725">
      <w:headerReference w:type="even" r:id="rId10"/>
      <w:headerReference w:type="default" r:id="rId11"/>
      <w:headerReference w:type="first" r:id="rId12"/>
      <w:footerReference w:type="first" r:id="rId1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8ACFD" w14:textId="77777777" w:rsidR="007C11DF" w:rsidRDefault="007C11DF" w:rsidP="00626EDA">
      <w:r>
        <w:separator/>
      </w:r>
    </w:p>
  </w:endnote>
  <w:endnote w:type="continuationSeparator" w:id="0">
    <w:p w14:paraId="41C447EF" w14:textId="77777777" w:rsidR="007C11DF" w:rsidRDefault="007C11D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65E0BCF" w14:textId="77777777" w:rsidTr="001235FA">
      <w:tc>
        <w:tcPr>
          <w:tcW w:w="6379" w:type="dxa"/>
          <w:shd w:val="clear" w:color="auto" w:fill="auto"/>
        </w:tcPr>
        <w:p w14:paraId="3C8E073D"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FB88F4B"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0F7DCB0"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FF4FA5" w14:textId="77777777" w:rsidR="007C11DF" w:rsidRDefault="007C11DF" w:rsidP="00626EDA">
      <w:r>
        <w:separator/>
      </w:r>
    </w:p>
  </w:footnote>
  <w:footnote w:type="continuationSeparator" w:id="0">
    <w:p w14:paraId="02D205A3" w14:textId="77777777" w:rsidR="007C11DF" w:rsidRDefault="007C11D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B2CDC" w14:textId="1581E8C4" w:rsidR="00FE3F15" w:rsidRDefault="00F2070C">
    <w:r>
      <w:rPr>
        <w:noProof/>
      </w:rPr>
      <w:drawing>
        <wp:anchor distT="0" distB="0" distL="114300" distR="114300" simplePos="0" relativeHeight="251657216" behindDoc="1" locked="0" layoutInCell="1" allowOverlap="1" wp14:anchorId="6F5CBE38" wp14:editId="1D711010">
          <wp:simplePos x="0" y="0"/>
          <wp:positionH relativeFrom="margin">
            <wp:align>center</wp:align>
          </wp:positionH>
          <wp:positionV relativeFrom="margin">
            <wp:align>center</wp:align>
          </wp:positionV>
          <wp:extent cx="7558405" cy="10695940"/>
          <wp:effectExtent l="0" t="0" r="0" b="0"/>
          <wp:wrapNone/>
          <wp:docPr id="3"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D7629F">
      <w:rPr>
        <w:noProof/>
      </w:rPr>
      <w:pict w14:anchorId="53FA5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9EA3C" w14:textId="77777777" w:rsidR="00FE3F15" w:rsidRDefault="00FE3F15"/>
  <w:p w14:paraId="549C046B" w14:textId="77777777" w:rsidR="00FE3F15" w:rsidRDefault="00FE3F15"/>
  <w:p w14:paraId="00626A3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1CE14" w14:textId="77777777" w:rsidR="00FE3F15" w:rsidRDefault="00FE3F15"/>
  <w:p w14:paraId="07DBA358"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55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9pt;height:331.65pt" o:bullet="t">
        <v:imagedata r:id="rId3" o:title="art1EF6"/>
      </v:shape>
    </w:pict>
  </w:numPicBullet>
  <w:numPicBullet w:numPicBulletId="3">
    <w:pict>
      <v:shape id="_x0000_i1029" type="#_x0000_t75" style="width:208.9pt;height:331.65pt" o:bullet="t">
        <v:imagedata r:id="rId4" o:title="TK_LOGO_POINTER_RGB_bullet_blue"/>
      </v:shape>
    </w:pict>
  </w:numPicBullet>
  <w:numPicBullet w:numPicBulletId="4">
    <w:pict>
      <v:shape id="_x0000_i1030" type="#_x0000_t75" style="width:566.75pt;height:903.8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8"/>
  </w:num>
  <w:num w:numId="2">
    <w:abstractNumId w:val="2"/>
  </w:num>
  <w:num w:numId="3">
    <w:abstractNumId w:val="6"/>
  </w:num>
  <w:num w:numId="4">
    <w:abstractNumId w:val="9"/>
  </w:num>
  <w:num w:numId="5">
    <w:abstractNumId w:val="0"/>
  </w:num>
  <w:num w:numId="6">
    <w:abstractNumId w:val="4"/>
  </w:num>
  <w:num w:numId="7">
    <w:abstractNumId w:val="1"/>
  </w:num>
  <w:num w:numId="8">
    <w:abstractNumId w:val="3"/>
  </w:num>
  <w:num w:numId="9">
    <w:abstractNumId w:val="10"/>
  </w:num>
  <w:num w:numId="10">
    <w:abstractNumId w:val="6"/>
  </w:num>
  <w:num w:numId="11">
    <w:abstractNumId w:val="2"/>
  </w:num>
  <w:num w:numId="12">
    <w:abstractNumId w:val="10"/>
  </w:num>
  <w:num w:numId="13">
    <w:abstractNumId w:val="8"/>
  </w:num>
  <w:num w:numId="14">
    <w:abstractNumId w:val="9"/>
  </w:num>
  <w:num w:numId="15">
    <w:abstractNumId w:val="1"/>
  </w:num>
  <w:num w:numId="16">
    <w:abstractNumId w:val="3"/>
  </w:num>
  <w:num w:numId="17">
    <w:abstractNumId w:val="9"/>
  </w:num>
  <w:num w:numId="18">
    <w:abstractNumId w:val="5"/>
  </w:num>
  <w:num w:numId="19">
    <w:abstractNumId w:val="7"/>
  </w:num>
  <w:num w:numId="20">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90647"/>
    <w:rsid w:val="000A569F"/>
    <w:rsid w:val="000B2CE7"/>
    <w:rsid w:val="000B77E5"/>
    <w:rsid w:val="000D6968"/>
    <w:rsid w:val="000F5932"/>
    <w:rsid w:val="001201E4"/>
    <w:rsid w:val="001235FA"/>
    <w:rsid w:val="001357C9"/>
    <w:rsid w:val="001566F2"/>
    <w:rsid w:val="0017045F"/>
    <w:rsid w:val="001714F0"/>
    <w:rsid w:val="001978C4"/>
    <w:rsid w:val="001B2301"/>
    <w:rsid w:val="001B6AE2"/>
    <w:rsid w:val="001D3C00"/>
    <w:rsid w:val="001E3CA3"/>
    <w:rsid w:val="001F2B16"/>
    <w:rsid w:val="00235450"/>
    <w:rsid w:val="00275893"/>
    <w:rsid w:val="00275D5E"/>
    <w:rsid w:val="002E16E7"/>
    <w:rsid w:val="002E3705"/>
    <w:rsid w:val="002E5D89"/>
    <w:rsid w:val="002F4E11"/>
    <w:rsid w:val="003365A2"/>
    <w:rsid w:val="00344ADB"/>
    <w:rsid w:val="00372F45"/>
    <w:rsid w:val="00375061"/>
    <w:rsid w:val="00377808"/>
    <w:rsid w:val="00377FFC"/>
    <w:rsid w:val="00395811"/>
    <w:rsid w:val="003B2EB4"/>
    <w:rsid w:val="003C1D02"/>
    <w:rsid w:val="003C5125"/>
    <w:rsid w:val="003D26BE"/>
    <w:rsid w:val="003D4E0B"/>
    <w:rsid w:val="003F2BD9"/>
    <w:rsid w:val="003F6230"/>
    <w:rsid w:val="00411BE9"/>
    <w:rsid w:val="00430916"/>
    <w:rsid w:val="0046077F"/>
    <w:rsid w:val="00465755"/>
    <w:rsid w:val="004750A7"/>
    <w:rsid w:val="00492175"/>
    <w:rsid w:val="004944EE"/>
    <w:rsid w:val="004A080B"/>
    <w:rsid w:val="004B05BB"/>
    <w:rsid w:val="004B3C9A"/>
    <w:rsid w:val="004F463D"/>
    <w:rsid w:val="00510ED3"/>
    <w:rsid w:val="00512916"/>
    <w:rsid w:val="00531C8C"/>
    <w:rsid w:val="0053774F"/>
    <w:rsid w:val="00543D26"/>
    <w:rsid w:val="00564CD3"/>
    <w:rsid w:val="00573834"/>
    <w:rsid w:val="00584A10"/>
    <w:rsid w:val="00590890"/>
    <w:rsid w:val="0059278C"/>
    <w:rsid w:val="00597ED1"/>
    <w:rsid w:val="005B1D35"/>
    <w:rsid w:val="005B3CA6"/>
    <w:rsid w:val="005B4650"/>
    <w:rsid w:val="005B7ADF"/>
    <w:rsid w:val="00601139"/>
    <w:rsid w:val="0062626B"/>
    <w:rsid w:val="00626EDA"/>
    <w:rsid w:val="00671FE5"/>
    <w:rsid w:val="00680CD2"/>
    <w:rsid w:val="00697725"/>
    <w:rsid w:val="006C769D"/>
    <w:rsid w:val="006F569D"/>
    <w:rsid w:val="006F7E8A"/>
    <w:rsid w:val="007070A1"/>
    <w:rsid w:val="00715DD1"/>
    <w:rsid w:val="007239F8"/>
    <w:rsid w:val="0072620F"/>
    <w:rsid w:val="00735B7D"/>
    <w:rsid w:val="00740AC8"/>
    <w:rsid w:val="00785BEE"/>
    <w:rsid w:val="007A03B3"/>
    <w:rsid w:val="007A7E05"/>
    <w:rsid w:val="007B3D10"/>
    <w:rsid w:val="007C11DF"/>
    <w:rsid w:val="007C5AC9"/>
    <w:rsid w:val="007D268D"/>
    <w:rsid w:val="007E217D"/>
    <w:rsid w:val="007E6128"/>
    <w:rsid w:val="007F2F4C"/>
    <w:rsid w:val="007F788B"/>
    <w:rsid w:val="00805A94"/>
    <w:rsid w:val="0080784C"/>
    <w:rsid w:val="008116A6"/>
    <w:rsid w:val="008472C3"/>
    <w:rsid w:val="00866E39"/>
    <w:rsid w:val="00874C73"/>
    <w:rsid w:val="00877394"/>
    <w:rsid w:val="00887DB6"/>
    <w:rsid w:val="008941E7"/>
    <w:rsid w:val="00897B29"/>
    <w:rsid w:val="008C1253"/>
    <w:rsid w:val="008F2ECD"/>
    <w:rsid w:val="008F744A"/>
    <w:rsid w:val="009122BB"/>
    <w:rsid w:val="0099114F"/>
    <w:rsid w:val="00993C76"/>
    <w:rsid w:val="009A267F"/>
    <w:rsid w:val="009A448F"/>
    <w:rsid w:val="009B1F2D"/>
    <w:rsid w:val="009B4D90"/>
    <w:rsid w:val="009C38E4"/>
    <w:rsid w:val="009D0943"/>
    <w:rsid w:val="009D1474"/>
    <w:rsid w:val="009E331F"/>
    <w:rsid w:val="009F66A8"/>
    <w:rsid w:val="00A2082E"/>
    <w:rsid w:val="00A466EE"/>
    <w:rsid w:val="00A477BB"/>
    <w:rsid w:val="00A62B49"/>
    <w:rsid w:val="00A80AA7"/>
    <w:rsid w:val="00A91D2D"/>
    <w:rsid w:val="00AA6E73"/>
    <w:rsid w:val="00AD3666"/>
    <w:rsid w:val="00B4263C"/>
    <w:rsid w:val="00B5559F"/>
    <w:rsid w:val="00B613DC"/>
    <w:rsid w:val="00B6679E"/>
    <w:rsid w:val="00B66F6B"/>
    <w:rsid w:val="00B81BD0"/>
    <w:rsid w:val="00B846C2"/>
    <w:rsid w:val="00B95F60"/>
    <w:rsid w:val="00BD4F03"/>
    <w:rsid w:val="00BE3E54"/>
    <w:rsid w:val="00C31397"/>
    <w:rsid w:val="00C33504"/>
    <w:rsid w:val="00C4589F"/>
    <w:rsid w:val="00C4731F"/>
    <w:rsid w:val="00C51C6A"/>
    <w:rsid w:val="00C77ED6"/>
    <w:rsid w:val="00C8314B"/>
    <w:rsid w:val="00C91F46"/>
    <w:rsid w:val="00CA7AAB"/>
    <w:rsid w:val="00CC51B6"/>
    <w:rsid w:val="00CC563E"/>
    <w:rsid w:val="00CD23C4"/>
    <w:rsid w:val="00CD2BC6"/>
    <w:rsid w:val="00CE5BBF"/>
    <w:rsid w:val="00CF553F"/>
    <w:rsid w:val="00D11C7E"/>
    <w:rsid w:val="00D508B4"/>
    <w:rsid w:val="00D64F14"/>
    <w:rsid w:val="00D7629F"/>
    <w:rsid w:val="00D86752"/>
    <w:rsid w:val="00D95FA0"/>
    <w:rsid w:val="00DA43DE"/>
    <w:rsid w:val="00DA5725"/>
    <w:rsid w:val="00DA7F11"/>
    <w:rsid w:val="00DC28D6"/>
    <w:rsid w:val="00DC4C0F"/>
    <w:rsid w:val="00DC5FAC"/>
    <w:rsid w:val="00DF66B4"/>
    <w:rsid w:val="00E00085"/>
    <w:rsid w:val="00E06F8D"/>
    <w:rsid w:val="00E24FDF"/>
    <w:rsid w:val="00E3210F"/>
    <w:rsid w:val="00E36879"/>
    <w:rsid w:val="00E52B51"/>
    <w:rsid w:val="00E606E8"/>
    <w:rsid w:val="00E647DF"/>
    <w:rsid w:val="00E763E4"/>
    <w:rsid w:val="00E82606"/>
    <w:rsid w:val="00E9136B"/>
    <w:rsid w:val="00EC6653"/>
    <w:rsid w:val="00EE035B"/>
    <w:rsid w:val="00EF22F0"/>
    <w:rsid w:val="00EF631F"/>
    <w:rsid w:val="00F02A4E"/>
    <w:rsid w:val="00F06022"/>
    <w:rsid w:val="00F139E0"/>
    <w:rsid w:val="00F2070C"/>
    <w:rsid w:val="00F31316"/>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33DA1389"/>
  <w15:chartTrackingRefBased/>
  <w15:docId w15:val="{FE0E3C7A-F544-4C34-8319-EB70671FB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unhideWhenUsed/>
    <w:rsid w:val="003F6230"/>
  </w:style>
  <w:style w:type="character" w:customStyle="1" w:styleId="BodyTextChar">
    <w:name w:val="Body Text Char"/>
    <w:link w:val="BodyText"/>
    <w:uiPriority w:val="99"/>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344ADB"/>
    <w:pPr>
      <w:spacing w:after="100"/>
      <w:ind w:left="400"/>
    </w:pPr>
    <w:rPr>
      <w:rFonts w:cs="Arial"/>
    </w:r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customStyle="1" w:styleId="1bodycopyChar">
    <w:name w:val="1 body copy Char"/>
    <w:link w:val="1bodycopy"/>
    <w:locked/>
    <w:rsid w:val="004A080B"/>
    <w:rPr>
      <w:rFonts w:ascii="MS Mincho" w:eastAsia="MS Mincho"/>
      <w:szCs w:val="24"/>
      <w:lang w:val="en-US" w:eastAsia="en-US"/>
    </w:rPr>
  </w:style>
  <w:style w:type="paragraph" w:customStyle="1" w:styleId="1bodycopy">
    <w:name w:val="1 body copy"/>
    <w:basedOn w:val="Normal"/>
    <w:link w:val="1bodycopyChar"/>
    <w:qFormat/>
    <w:rsid w:val="004A080B"/>
    <w:pPr>
      <w:ind w:right="284"/>
    </w:pPr>
    <w:rPr>
      <w:rFonts w:ascii="MS Mincho"/>
    </w:rPr>
  </w:style>
  <w:style w:type="paragraph" w:styleId="FootnoteText">
    <w:name w:val="footnote text"/>
    <w:basedOn w:val="Normal"/>
    <w:link w:val="FootnoteTextChar"/>
    <w:uiPriority w:val="99"/>
    <w:semiHidden/>
    <w:unhideWhenUsed/>
    <w:rsid w:val="009C38E4"/>
    <w:pPr>
      <w:widowControl w:val="0"/>
      <w:autoSpaceDE w:val="0"/>
      <w:autoSpaceDN w:val="0"/>
      <w:spacing w:after="0"/>
    </w:pPr>
    <w:rPr>
      <w:rFonts w:ascii="Calibri" w:eastAsia="Calibri" w:hAnsi="Calibri" w:cs="Calibri"/>
      <w:szCs w:val="20"/>
      <w:lang w:val="en-GB" w:eastAsia="en-GB" w:bidi="en-GB"/>
    </w:rPr>
  </w:style>
  <w:style w:type="character" w:customStyle="1" w:styleId="FootnoteTextChar">
    <w:name w:val="Footnote Text Char"/>
    <w:basedOn w:val="DefaultParagraphFont"/>
    <w:link w:val="FootnoteText"/>
    <w:uiPriority w:val="99"/>
    <w:semiHidden/>
    <w:rsid w:val="009C38E4"/>
    <w:rPr>
      <w:rFonts w:ascii="Calibri" w:eastAsia="Calibri" w:hAnsi="Calibri" w:cs="Calibri"/>
      <w:lang w:bidi="en-GB"/>
    </w:rPr>
  </w:style>
  <w:style w:type="character" w:styleId="FootnoteReference">
    <w:name w:val="footnote reference"/>
    <w:uiPriority w:val="99"/>
    <w:semiHidden/>
    <w:unhideWhenUsed/>
    <w:rsid w:val="009C38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01175242">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48636B8-06A2-4EC2-B0D0-C8581B8B6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1328</Words>
  <Characters>7571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8882</CharactersWithSpaces>
  <SharedDoc>false</SharedDoc>
  <HLinks>
    <vt:vector size="78" baseType="variant">
      <vt:variant>
        <vt:i4>5898255</vt:i4>
      </vt:variant>
      <vt:variant>
        <vt:i4>54</vt:i4>
      </vt:variant>
      <vt:variant>
        <vt:i4>0</vt:i4>
      </vt:variant>
      <vt:variant>
        <vt:i4>5</vt:i4>
      </vt:variant>
      <vt:variant>
        <vt:lpwstr>https://www.gov.uk/government/publications/keeping-children-safe-in-education--2</vt:lpwstr>
      </vt:variant>
      <vt:variant>
        <vt:lpwstr/>
      </vt:variant>
      <vt:variant>
        <vt:i4>6750323</vt:i4>
      </vt:variant>
      <vt:variant>
        <vt:i4>51</vt:i4>
      </vt:variant>
      <vt:variant>
        <vt:i4>0</vt:i4>
      </vt:variant>
      <vt:variant>
        <vt:i4>5</vt:i4>
      </vt:variant>
      <vt:variant>
        <vt:lpwstr>../../Downloads/Model_policy_intimate_care (2).doc</vt:lpwstr>
      </vt:variant>
      <vt:variant>
        <vt:lpwstr>_Toc33456847</vt:lpwstr>
      </vt:variant>
      <vt:variant>
        <vt:i4>6750323</vt:i4>
      </vt:variant>
      <vt:variant>
        <vt:i4>44</vt:i4>
      </vt:variant>
      <vt:variant>
        <vt:i4>0</vt:i4>
      </vt:variant>
      <vt:variant>
        <vt:i4>5</vt:i4>
      </vt:variant>
      <vt:variant>
        <vt:lpwstr>../../Downloads/Model_policy_intimate_care (2).doc</vt:lpwstr>
      </vt:variant>
      <vt:variant>
        <vt:lpwstr>_Toc33456847</vt:lpwstr>
      </vt:variant>
      <vt:variant>
        <vt:i4>6684787</vt:i4>
      </vt:variant>
      <vt:variant>
        <vt:i4>38</vt:i4>
      </vt:variant>
      <vt:variant>
        <vt:i4>0</vt:i4>
      </vt:variant>
      <vt:variant>
        <vt:i4>5</vt:i4>
      </vt:variant>
      <vt:variant>
        <vt:lpwstr>../../Downloads/Model_policy_intimate_care (2).doc</vt:lpwstr>
      </vt:variant>
      <vt:variant>
        <vt:lpwstr>_Toc33456846</vt:lpwstr>
      </vt:variant>
      <vt:variant>
        <vt:i4>6619251</vt:i4>
      </vt:variant>
      <vt:variant>
        <vt:i4>35</vt:i4>
      </vt:variant>
      <vt:variant>
        <vt:i4>0</vt:i4>
      </vt:variant>
      <vt:variant>
        <vt:i4>5</vt:i4>
      </vt:variant>
      <vt:variant>
        <vt:lpwstr>../../Downloads/Model_policy_intimate_care (2).doc</vt:lpwstr>
      </vt:variant>
      <vt:variant>
        <vt:lpwstr>_Toc33456845</vt:lpwstr>
      </vt:variant>
      <vt:variant>
        <vt:i4>6553715</vt:i4>
      </vt:variant>
      <vt:variant>
        <vt:i4>29</vt:i4>
      </vt:variant>
      <vt:variant>
        <vt:i4>0</vt:i4>
      </vt:variant>
      <vt:variant>
        <vt:i4>5</vt:i4>
      </vt:variant>
      <vt:variant>
        <vt:lpwstr>../../Downloads/Model_policy_intimate_care (2).doc</vt:lpwstr>
      </vt:variant>
      <vt:variant>
        <vt:lpwstr>_Toc33456844</vt:lpwstr>
      </vt:variant>
      <vt:variant>
        <vt:i4>6488179</vt:i4>
      </vt:variant>
      <vt:variant>
        <vt:i4>23</vt:i4>
      </vt:variant>
      <vt:variant>
        <vt:i4>0</vt:i4>
      </vt:variant>
      <vt:variant>
        <vt:i4>5</vt:i4>
      </vt:variant>
      <vt:variant>
        <vt:lpwstr>../../Downloads/Model_policy_intimate_care (2).doc</vt:lpwstr>
      </vt:variant>
      <vt:variant>
        <vt:lpwstr>_Toc33456843</vt:lpwstr>
      </vt:variant>
      <vt:variant>
        <vt:i4>6422643</vt:i4>
      </vt:variant>
      <vt:variant>
        <vt:i4>17</vt:i4>
      </vt:variant>
      <vt:variant>
        <vt:i4>0</vt:i4>
      </vt:variant>
      <vt:variant>
        <vt:i4>5</vt:i4>
      </vt:variant>
      <vt:variant>
        <vt:lpwstr>../../Downloads/Model_policy_intimate_care (2).doc</vt:lpwstr>
      </vt:variant>
      <vt:variant>
        <vt:lpwstr>_Toc33456842</vt:lpwstr>
      </vt:variant>
      <vt:variant>
        <vt:i4>6357107</vt:i4>
      </vt:variant>
      <vt:variant>
        <vt:i4>11</vt:i4>
      </vt:variant>
      <vt:variant>
        <vt:i4>0</vt:i4>
      </vt:variant>
      <vt:variant>
        <vt:i4>5</vt:i4>
      </vt:variant>
      <vt:variant>
        <vt:lpwstr>../../Downloads/Model_policy_intimate_care (2).doc</vt:lpwstr>
      </vt:variant>
      <vt:variant>
        <vt:lpwstr>_Toc33456841</vt:lpwstr>
      </vt:variant>
      <vt:variant>
        <vt:i4>6291571</vt:i4>
      </vt:variant>
      <vt:variant>
        <vt:i4>5</vt:i4>
      </vt:variant>
      <vt:variant>
        <vt:i4>0</vt:i4>
      </vt:variant>
      <vt:variant>
        <vt:i4>5</vt:i4>
      </vt:variant>
      <vt:variant>
        <vt:lpwstr>../../Downloads/Model_policy_intimate_care (2).doc</vt:lpwstr>
      </vt:variant>
      <vt:variant>
        <vt:lpwstr>_Toc33456840</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Kate Hawkins</cp:lastModifiedBy>
  <cp:revision>5</cp:revision>
  <cp:lastPrinted>2018-10-02T14:43:00Z</cp:lastPrinted>
  <dcterms:created xsi:type="dcterms:W3CDTF">2025-06-17T11:04:00Z</dcterms:created>
  <dcterms:modified xsi:type="dcterms:W3CDTF">2025-07-01T16:41:00Z</dcterms:modified>
</cp:coreProperties>
</file>